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706F" w14:textId="77777777" w:rsidR="00FA7290" w:rsidRDefault="0002230A" w:rsidP="00FA7290">
      <w:pPr>
        <w:widowControl w:val="0"/>
        <w:overflowPunct w:val="0"/>
        <w:autoSpaceDE w:val="0"/>
        <w:autoSpaceDN w:val="0"/>
        <w:adjustRightInd w:val="0"/>
        <w:textAlignment w:val="baseline"/>
        <w:rPr>
          <w:kern w:val="28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DD5A424" wp14:editId="0806F9BC">
                <wp:simplePos x="0" y="0"/>
                <wp:positionH relativeFrom="margin">
                  <wp:posOffset>401955</wp:posOffset>
                </wp:positionH>
                <wp:positionV relativeFrom="margin">
                  <wp:posOffset>5715</wp:posOffset>
                </wp:positionV>
                <wp:extent cx="5928360" cy="18364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344B" w14:textId="77777777" w:rsidR="0002230A" w:rsidRDefault="0002230A" w:rsidP="0002230A">
                            <w:pPr>
                              <w:jc w:val="both"/>
                            </w:pPr>
                            <w:r w:rsidRPr="00FB6E76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6AB4B4" wp14:editId="00A3197D">
                                  <wp:extent cx="2804160" cy="120893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5354" cy="121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0224E6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 xml:space="preserve">                                   P.L.A. Membership No. </w:t>
                            </w:r>
                            <w:r>
                              <w:rPr>
                                <w:kern w:val="28"/>
                                <w:sz w:val="20"/>
                                <w:szCs w:val="20"/>
                              </w:rPr>
                              <w:t>202255</w:t>
                            </w:r>
                          </w:p>
                          <w:p w14:paraId="474E4493" w14:textId="7E3C0FB8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Registered Charity No. </w:t>
                            </w:r>
                            <w:r w:rsidR="002F0748"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1185961</w:t>
                            </w:r>
                          </w:p>
                          <w:p w14:paraId="20A99E03" w14:textId="77777777" w:rsidR="0002230A" w:rsidRDefault="0002230A" w:rsidP="000223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A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65pt;margin-top:.45pt;width:466.8pt;height:144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">
                <v:textbox>
                  <w:txbxContent>
                    <w:p w14:paraId="6BAB344B" w14:textId="77777777" w:rsidR="0002230A" w:rsidRDefault="0002230A" w:rsidP="0002230A">
                      <w:pPr>
                        <w:jc w:val="both"/>
                      </w:pPr>
                      <w:r w:rsidRPr="00FB6E76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86AB4B4" wp14:editId="00A3197D">
                            <wp:extent cx="2804160" cy="120893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5354" cy="121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0224E6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 xml:space="preserve">                                   P.L.A. Membership No. </w:t>
                      </w:r>
                      <w:r>
                        <w:rPr>
                          <w:kern w:val="28"/>
                          <w:sz w:val="20"/>
                          <w:szCs w:val="20"/>
                        </w:rPr>
                        <w:t>202255</w:t>
                      </w:r>
                    </w:p>
                    <w:p w14:paraId="474E4493" w14:textId="7E3C0FB8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 xml:space="preserve">                                  Registered Charity No. </w:t>
                      </w:r>
                      <w:r w:rsidR="002F0748">
                        <w:rPr>
                          <w:kern w:val="28"/>
                          <w:sz w:val="20"/>
                          <w:szCs w:val="20"/>
                          <w:lang w:val="en-US"/>
                        </w:rPr>
                        <w:t>1185961</w:t>
                      </w:r>
                    </w:p>
                    <w:p w14:paraId="20A99E03" w14:textId="77777777" w:rsidR="0002230A" w:rsidRDefault="0002230A" w:rsidP="0002230A">
                      <w:pPr>
                        <w:jc w:val="both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DF3740" w14:textId="77777777" w:rsidR="0002230A" w:rsidRDefault="0002230A" w:rsidP="0002230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A75021" wp14:editId="43B9C99F">
                <wp:simplePos x="0" y="0"/>
                <wp:positionH relativeFrom="margin">
                  <wp:posOffset>3510915</wp:posOffset>
                </wp:positionH>
                <wp:positionV relativeFrom="paragraph">
                  <wp:posOffset>5715</wp:posOffset>
                </wp:positionV>
                <wp:extent cx="2606040" cy="14782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9E5C3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bookmarkStart w:id="0" w:name="_Hlk175420"/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 Recreation Centre, Field View</w:t>
                            </w:r>
                          </w:p>
                          <w:p w14:paraId="62103D88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Kingsnorth, Ashford, Kent TN23 3NZ</w:t>
                            </w:r>
                          </w:p>
                          <w:p w14:paraId="2415867D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68D53B74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Telephone: 01233 503843</w:t>
                            </w:r>
                          </w:p>
                          <w:p w14:paraId="5756CD5F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E-mail: littleacorns1@btconnect.com</w:t>
                            </w:r>
                          </w:p>
                          <w:p w14:paraId="3811957F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3B29A4">
                              <w:rPr>
                                <w:kern w:val="28"/>
                                <w:sz w:val="20"/>
                                <w:szCs w:val="20"/>
                              </w:rPr>
                              <w:t>Web Site: www.littleacornsashford.com</w:t>
                            </w:r>
                          </w:p>
                          <w:p w14:paraId="15A0F6C4" w14:textId="77777777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14:paraId="5B277792" w14:textId="7CCA514D" w:rsidR="0002230A" w:rsidRPr="003B29A4" w:rsidRDefault="0002230A" w:rsidP="0002230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A4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 xml:space="preserve">Manager: Mrs </w:t>
                            </w:r>
                            <w:r w:rsidR="00687760">
                              <w:rPr>
                                <w:b/>
                                <w:kern w:val="28"/>
                                <w:sz w:val="20"/>
                                <w:szCs w:val="20"/>
                                <w:lang w:val="en-US"/>
                              </w:rPr>
                              <w:t>Donna White</w:t>
                            </w:r>
                          </w:p>
                          <w:bookmarkEnd w:id="0"/>
                          <w:p w14:paraId="142308FD" w14:textId="77777777" w:rsidR="0002230A" w:rsidRDefault="0002230A" w:rsidP="00022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5021" id="_x0000_s1027" type="#_x0000_t202" style="position:absolute;margin-left:276.45pt;margin-top:.45pt;width:205.2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AwOQIAAIQEAAAOAAAAZHJzL2Uyb0RvYy54bWysVE1v2zAMvQ/YfxB0X+xkaZo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" fillcolor="white [3201]" strokeweight=".5pt">
                <v:textbox>
                  <w:txbxContent>
                    <w:p w14:paraId="2399E5C3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bookmarkStart w:id="1" w:name="_Hlk175420"/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 Recreation Centre, Field View</w:t>
                      </w:r>
                    </w:p>
                    <w:p w14:paraId="62103D88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Kingsnorth, Ashford, Kent TN23 3NZ</w:t>
                      </w:r>
                    </w:p>
                    <w:p w14:paraId="2415867D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68D53B74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Telephone: 01233 503843</w:t>
                      </w:r>
                    </w:p>
                    <w:p w14:paraId="5756CD5F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E-mail: littleacorns1@btconnect.com</w:t>
                      </w:r>
                    </w:p>
                    <w:p w14:paraId="3811957F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  <w:r w:rsidRPr="003B29A4">
                        <w:rPr>
                          <w:kern w:val="28"/>
                          <w:sz w:val="20"/>
                          <w:szCs w:val="20"/>
                        </w:rPr>
                        <w:t>Web Site: www.littleacornsashford.com</w:t>
                      </w:r>
                    </w:p>
                    <w:p w14:paraId="15A0F6C4" w14:textId="77777777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</w:rPr>
                      </w:pPr>
                    </w:p>
                    <w:p w14:paraId="5B277792" w14:textId="7CCA514D" w:rsidR="0002230A" w:rsidRPr="003B29A4" w:rsidRDefault="0002230A" w:rsidP="000223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kern w:val="28"/>
                          <w:sz w:val="20"/>
                          <w:szCs w:val="20"/>
                          <w:lang w:val="en-US"/>
                        </w:rPr>
                      </w:pPr>
                      <w:r w:rsidRPr="003B29A4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 xml:space="preserve">Manager: Mrs </w:t>
                      </w:r>
                      <w:r w:rsidR="00687760">
                        <w:rPr>
                          <w:b/>
                          <w:kern w:val="28"/>
                          <w:sz w:val="20"/>
                          <w:szCs w:val="20"/>
                          <w:lang w:val="en-US"/>
                        </w:rPr>
                        <w:t>Donna White</w:t>
                      </w:r>
                    </w:p>
                    <w:bookmarkEnd w:id="1"/>
                    <w:p w14:paraId="142308FD" w14:textId="77777777" w:rsidR="0002230A" w:rsidRDefault="0002230A" w:rsidP="0002230A"/>
                  </w:txbxContent>
                </v:textbox>
                <w10:wrap anchorx="margin"/>
              </v:shape>
            </w:pict>
          </mc:Fallback>
        </mc:AlternateContent>
      </w:r>
    </w:p>
    <w:p w14:paraId="545785CA" w14:textId="77777777" w:rsidR="00FA7290" w:rsidRPr="006442D8" w:rsidRDefault="00FA7290" w:rsidP="00FA7290">
      <w:pPr>
        <w:widowControl w:val="0"/>
        <w:overflowPunct w:val="0"/>
        <w:autoSpaceDE w:val="0"/>
        <w:autoSpaceDN w:val="0"/>
        <w:adjustRightInd w:val="0"/>
        <w:textAlignment w:val="baseline"/>
        <w:rPr>
          <w:kern w:val="28"/>
          <w:sz w:val="20"/>
          <w:szCs w:val="20"/>
          <w:lang w:val="en-US" w:eastAsia="en-US"/>
        </w:rPr>
      </w:pPr>
    </w:p>
    <w:p w14:paraId="3CB473D2" w14:textId="77777777" w:rsidR="0002230A" w:rsidRDefault="00FA7290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1CC062B" w14:textId="77777777" w:rsidR="0002230A" w:rsidRDefault="0002230A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B159961" w14:textId="77777777" w:rsidR="0002230A" w:rsidRDefault="0002230A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6A9FE85" w14:textId="77777777" w:rsidR="0002230A" w:rsidRDefault="0002230A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2961DD2" w14:textId="77777777" w:rsidR="0002230A" w:rsidRDefault="0002230A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402AB2C" w14:textId="77777777" w:rsidR="00FA7290" w:rsidRPr="003E465D" w:rsidRDefault="00FA7290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E465D">
        <w:rPr>
          <w:rFonts w:ascii="Arial" w:hAnsi="Arial" w:cs="Arial"/>
          <w:b/>
          <w:sz w:val="28"/>
          <w:szCs w:val="28"/>
        </w:rPr>
        <w:t>Admissions</w:t>
      </w:r>
    </w:p>
    <w:p w14:paraId="056DA56F" w14:textId="77777777" w:rsidR="00FA7290" w:rsidRPr="003E465D" w:rsidRDefault="00FA7290" w:rsidP="00FA729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A7053C3" w14:textId="77777777" w:rsidR="00FA7290" w:rsidRPr="003E465D" w:rsidRDefault="00FA7290" w:rsidP="00FA729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3E465D">
        <w:rPr>
          <w:rFonts w:ascii="Arial" w:hAnsi="Arial" w:cs="Arial"/>
          <w:b/>
          <w:sz w:val="22"/>
          <w:szCs w:val="22"/>
        </w:rPr>
        <w:t>tatement</w:t>
      </w:r>
    </w:p>
    <w:p w14:paraId="224A41C6" w14:textId="77777777" w:rsidR="00FA7290" w:rsidRPr="003E465D" w:rsidRDefault="00FA7290" w:rsidP="00FA72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CA0BEB" w14:textId="77777777" w:rsidR="00FA7290" w:rsidRPr="003E465D" w:rsidRDefault="00FA7290" w:rsidP="00FA7290">
      <w:p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It is our intention to make our setting accessible to children and families from all sections of the local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community. We aim to ensure that all sections of our community have access to the setting through open,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fair and clearly communicated procedures.</w:t>
      </w:r>
    </w:p>
    <w:p w14:paraId="0337F8B0" w14:textId="77777777" w:rsidR="00FA7290" w:rsidRDefault="00FA7290" w:rsidP="00FA7290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154C21E6" w14:textId="77777777" w:rsidR="00FA7290" w:rsidRPr="003E465D" w:rsidRDefault="00FA7290" w:rsidP="00FA729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E465D">
        <w:rPr>
          <w:rFonts w:ascii="Arial" w:hAnsi="Arial" w:cs="Arial"/>
          <w:b/>
          <w:sz w:val="22"/>
          <w:szCs w:val="22"/>
        </w:rPr>
        <w:t>Procedures</w:t>
      </w:r>
    </w:p>
    <w:p w14:paraId="24BD439C" w14:textId="77777777" w:rsidR="00FA7290" w:rsidRPr="003E465D" w:rsidRDefault="00FA7290" w:rsidP="00FA729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BD773FE" w14:textId="77777777" w:rsidR="00FA7290" w:rsidRPr="001C54DC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ensure that the existence of our setting is widely advertised in places accessible to all sections of</w:t>
      </w:r>
      <w:r>
        <w:rPr>
          <w:rFonts w:ascii="Arial" w:hAnsi="Arial"/>
          <w:sz w:val="22"/>
          <w:szCs w:val="22"/>
        </w:rPr>
        <w:t xml:space="preserve"> </w:t>
      </w:r>
      <w:r w:rsidR="004A2CF4">
        <w:rPr>
          <w:rFonts w:ascii="Arial" w:hAnsi="Arial"/>
          <w:sz w:val="22"/>
          <w:szCs w:val="22"/>
        </w:rPr>
        <w:t>the community, including our website and Facebook page.</w:t>
      </w:r>
    </w:p>
    <w:p w14:paraId="63899337" w14:textId="77777777" w:rsidR="00FA7290" w:rsidRPr="001C54DC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We ensure that information about our setting is accessible and provided in written and spoken form.</w:t>
      </w:r>
    </w:p>
    <w:p w14:paraId="2FE18ACF" w14:textId="77777777" w:rsidR="006E60B0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6E60B0">
        <w:rPr>
          <w:rFonts w:ascii="Arial" w:hAnsi="Arial"/>
          <w:sz w:val="22"/>
          <w:szCs w:val="22"/>
        </w:rPr>
        <w:t>We will provide translated written materials where language needs of fam</w:t>
      </w:r>
      <w:r w:rsidR="006E60B0">
        <w:rPr>
          <w:rFonts w:ascii="Arial" w:hAnsi="Arial"/>
          <w:sz w:val="22"/>
          <w:szCs w:val="22"/>
        </w:rPr>
        <w:t>ilies suggest this is required.</w:t>
      </w:r>
    </w:p>
    <w:p w14:paraId="7A96FB44" w14:textId="77777777" w:rsidR="004A2CF4" w:rsidRPr="00DF54AA" w:rsidRDefault="004A2CF4" w:rsidP="00DF54AA">
      <w:pPr>
        <w:spacing w:line="360" w:lineRule="auto"/>
        <w:ind w:left="360"/>
        <w:rPr>
          <w:rFonts w:ascii="Arial" w:hAnsi="Arial"/>
          <w:sz w:val="22"/>
          <w:szCs w:val="22"/>
        </w:rPr>
      </w:pPr>
      <w:r w:rsidRPr="00DF54AA">
        <w:rPr>
          <w:rFonts w:ascii="Arial" w:hAnsi="Arial"/>
          <w:sz w:val="22"/>
          <w:szCs w:val="22"/>
        </w:rPr>
        <w:t>O</w:t>
      </w:r>
      <w:r w:rsidR="00FA7290" w:rsidRPr="00DF54AA">
        <w:rPr>
          <w:rFonts w:ascii="Arial" w:hAnsi="Arial"/>
          <w:sz w:val="22"/>
          <w:szCs w:val="22"/>
        </w:rPr>
        <w:t>ur waiting list policy may take into account the following:</w:t>
      </w:r>
    </w:p>
    <w:p w14:paraId="0D325844" w14:textId="77777777" w:rsidR="00FA7290" w:rsidRDefault="00FA7290" w:rsidP="00FA7290">
      <w:pPr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>siblings already attending the setting.</w:t>
      </w:r>
    </w:p>
    <w:p w14:paraId="5F70E638" w14:textId="77777777" w:rsidR="004A2CF4" w:rsidRDefault="00B6673B" w:rsidP="00FA7290">
      <w:pPr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</w:t>
      </w:r>
      <w:r w:rsidR="004A2CF4">
        <w:rPr>
          <w:rFonts w:ascii="Arial" w:hAnsi="Arial"/>
          <w:sz w:val="22"/>
          <w:szCs w:val="22"/>
        </w:rPr>
        <w:t xml:space="preserve"> order of date of application received</w:t>
      </w:r>
    </w:p>
    <w:p w14:paraId="093CD10F" w14:textId="77777777" w:rsidR="004A2CF4" w:rsidRDefault="004A2CF4" w:rsidP="00FA7290">
      <w:pPr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vicinity of the home to the setting</w:t>
      </w:r>
    </w:p>
    <w:p w14:paraId="7D2CD056" w14:textId="77777777" w:rsidR="004A2CF4" w:rsidRPr="001C54DC" w:rsidRDefault="004A2CF4" w:rsidP="00FA7290">
      <w:pPr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requirements on management discretion</w:t>
      </w:r>
    </w:p>
    <w:p w14:paraId="3B4173AB" w14:textId="77777777" w:rsidR="00FA7290" w:rsidRPr="001C54DC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 xml:space="preserve">We keep </w:t>
      </w:r>
      <w:r w:rsidR="006E60B0">
        <w:rPr>
          <w:rFonts w:ascii="Arial" w:hAnsi="Arial"/>
          <w:sz w:val="22"/>
          <w:szCs w:val="22"/>
        </w:rPr>
        <w:t xml:space="preserve">a place </w:t>
      </w:r>
      <w:r w:rsidRPr="001C54DC">
        <w:rPr>
          <w:rFonts w:ascii="Arial" w:hAnsi="Arial"/>
          <w:sz w:val="22"/>
          <w:szCs w:val="22"/>
        </w:rPr>
        <w:t>vacant</w:t>
      </w:r>
      <w:r w:rsidR="006E60B0">
        <w:rPr>
          <w:rFonts w:ascii="Arial" w:hAnsi="Arial"/>
          <w:sz w:val="22"/>
          <w:szCs w:val="22"/>
        </w:rPr>
        <w:t xml:space="preserve"> of afternoon sessions</w:t>
      </w:r>
      <w:r w:rsidRPr="001C54DC">
        <w:rPr>
          <w:rFonts w:ascii="Arial" w:hAnsi="Arial"/>
          <w:sz w:val="22"/>
          <w:szCs w:val="22"/>
        </w:rPr>
        <w:t>, if this is financially viable, to accommodate an emergency admission.</w:t>
      </w:r>
    </w:p>
    <w:p w14:paraId="58FF4DD9" w14:textId="77777777" w:rsidR="00FA7290" w:rsidRPr="001C54DC" w:rsidRDefault="006E60B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FA7290" w:rsidRPr="001C54DC">
        <w:rPr>
          <w:rFonts w:ascii="Arial" w:hAnsi="Arial"/>
          <w:sz w:val="22"/>
          <w:szCs w:val="22"/>
        </w:rPr>
        <w:t>ur setting and its practices make it clear that it welcomes both fathers and</w:t>
      </w:r>
      <w:r w:rsidR="00FA7290">
        <w:rPr>
          <w:rFonts w:ascii="Arial" w:hAnsi="Arial"/>
          <w:sz w:val="22"/>
          <w:szCs w:val="22"/>
        </w:rPr>
        <w:t xml:space="preserve"> </w:t>
      </w:r>
      <w:r w:rsidR="00FA7290" w:rsidRPr="001C54DC">
        <w:rPr>
          <w:rFonts w:ascii="Arial" w:hAnsi="Arial"/>
          <w:sz w:val="22"/>
          <w:szCs w:val="22"/>
        </w:rPr>
        <w:t>mothers, other relations and other carers, including childminders.</w:t>
      </w:r>
    </w:p>
    <w:p w14:paraId="555A58CB" w14:textId="77777777" w:rsidR="00FA7290" w:rsidRPr="001C54DC" w:rsidRDefault="00A543F8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ensure o</w:t>
      </w:r>
      <w:r w:rsidR="00FA7290" w:rsidRPr="001C54DC">
        <w:rPr>
          <w:rFonts w:ascii="Arial" w:hAnsi="Arial"/>
          <w:sz w:val="22"/>
          <w:szCs w:val="22"/>
        </w:rPr>
        <w:t>ur practices treat each child and their family</w:t>
      </w:r>
      <w:r>
        <w:rPr>
          <w:rFonts w:ascii="Arial" w:hAnsi="Arial"/>
          <w:sz w:val="22"/>
          <w:szCs w:val="22"/>
        </w:rPr>
        <w:t xml:space="preserve"> fairly</w:t>
      </w:r>
      <w:r w:rsidR="00FA7290" w:rsidRPr="001C54DC">
        <w:rPr>
          <w:rFonts w:ascii="Arial" w:hAnsi="Arial"/>
          <w:sz w:val="22"/>
          <w:szCs w:val="22"/>
        </w:rPr>
        <w:t>, having regard to their needs arising from their gender, special educational needs, disabilities, social background, religion and ethnicity or</w:t>
      </w:r>
      <w:r w:rsidR="00FA7290">
        <w:rPr>
          <w:rFonts w:ascii="Arial" w:hAnsi="Arial"/>
          <w:sz w:val="22"/>
          <w:szCs w:val="22"/>
        </w:rPr>
        <w:t xml:space="preserve"> </w:t>
      </w:r>
      <w:r w:rsidR="00FA7290" w:rsidRPr="001C54DC">
        <w:rPr>
          <w:rFonts w:ascii="Arial" w:hAnsi="Arial"/>
          <w:sz w:val="22"/>
          <w:szCs w:val="22"/>
        </w:rPr>
        <w:t>from English being a newly acquired additional language.</w:t>
      </w:r>
    </w:p>
    <w:p w14:paraId="060D5138" w14:textId="77777777" w:rsidR="00FA7290" w:rsidRPr="001C54DC" w:rsidRDefault="006E60B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FA7290" w:rsidRPr="001C54DC">
        <w:rPr>
          <w:rFonts w:ascii="Arial" w:hAnsi="Arial"/>
          <w:sz w:val="22"/>
          <w:szCs w:val="22"/>
        </w:rPr>
        <w:t>ur practices enable children and/or parents with disabilities to take part in the life of</w:t>
      </w:r>
      <w:r w:rsidR="00FA7290">
        <w:rPr>
          <w:rFonts w:ascii="Arial" w:hAnsi="Arial"/>
          <w:sz w:val="22"/>
          <w:szCs w:val="22"/>
        </w:rPr>
        <w:t xml:space="preserve"> </w:t>
      </w:r>
      <w:r w:rsidR="00FA7290" w:rsidRPr="001C54DC">
        <w:rPr>
          <w:rFonts w:ascii="Arial" w:hAnsi="Arial"/>
          <w:sz w:val="22"/>
          <w:szCs w:val="22"/>
        </w:rPr>
        <w:t>the setting.</w:t>
      </w:r>
    </w:p>
    <w:p w14:paraId="47F19348" w14:textId="77777777" w:rsidR="00FA7290" w:rsidRPr="001C54DC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</w:t>
      </w:r>
      <w:r w:rsidR="006E60B0">
        <w:rPr>
          <w:rFonts w:ascii="Arial" w:hAnsi="Arial"/>
          <w:sz w:val="22"/>
          <w:szCs w:val="22"/>
        </w:rPr>
        <w:t xml:space="preserve">follow </w:t>
      </w:r>
      <w:r w:rsidR="00820CE6">
        <w:rPr>
          <w:rFonts w:ascii="Arial" w:hAnsi="Arial"/>
          <w:sz w:val="22"/>
          <w:szCs w:val="22"/>
        </w:rPr>
        <w:t xml:space="preserve">our valuing diversity and promoting equality </w:t>
      </w:r>
      <w:r w:rsidRPr="001C54DC">
        <w:rPr>
          <w:rFonts w:ascii="Arial" w:hAnsi="Arial"/>
          <w:sz w:val="22"/>
          <w:szCs w:val="22"/>
        </w:rPr>
        <w:t>Policy.</w:t>
      </w:r>
    </w:p>
    <w:p w14:paraId="19AC0501" w14:textId="77777777" w:rsidR="00FA7290" w:rsidRPr="001C54DC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t xml:space="preserve">We </w:t>
      </w:r>
      <w:r w:rsidR="00DF54AA">
        <w:rPr>
          <w:rFonts w:ascii="Arial" w:hAnsi="Arial"/>
          <w:sz w:val="22"/>
          <w:szCs w:val="22"/>
        </w:rPr>
        <w:t>take into consideration</w:t>
      </w:r>
      <w:r w:rsidRPr="001C54DC">
        <w:rPr>
          <w:rFonts w:ascii="Arial" w:hAnsi="Arial"/>
          <w:sz w:val="22"/>
          <w:szCs w:val="22"/>
        </w:rPr>
        <w:t xml:space="preserve"> the opening times of the setting to ensure we accommodate a broad</w:t>
      </w:r>
      <w:r>
        <w:rPr>
          <w:rFonts w:ascii="Arial" w:hAnsi="Arial"/>
          <w:sz w:val="22"/>
          <w:szCs w:val="22"/>
        </w:rPr>
        <w:t xml:space="preserve"> </w:t>
      </w:r>
      <w:r w:rsidRPr="001C54DC">
        <w:rPr>
          <w:rFonts w:ascii="Arial" w:hAnsi="Arial"/>
          <w:sz w:val="22"/>
          <w:szCs w:val="22"/>
        </w:rPr>
        <w:t>range of families' needs.</w:t>
      </w:r>
    </w:p>
    <w:p w14:paraId="7748B4A7" w14:textId="77777777" w:rsidR="00FA7290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1C54DC">
        <w:rPr>
          <w:rFonts w:ascii="Arial" w:hAnsi="Arial"/>
          <w:sz w:val="22"/>
          <w:szCs w:val="22"/>
        </w:rPr>
        <w:lastRenderedPageBreak/>
        <w:t>We are flexible about attendance patterns to accommodate the needs of individual children and families, providing these do not disrupt the pattern of continuity in the setting that provides stability for</w:t>
      </w:r>
      <w:r>
        <w:rPr>
          <w:rFonts w:ascii="Arial" w:hAnsi="Arial"/>
          <w:sz w:val="22"/>
          <w:szCs w:val="22"/>
        </w:rPr>
        <w:t xml:space="preserve"> </w:t>
      </w:r>
      <w:r w:rsidR="006E60B0">
        <w:rPr>
          <w:rFonts w:ascii="Arial" w:hAnsi="Arial"/>
          <w:sz w:val="22"/>
          <w:szCs w:val="22"/>
        </w:rPr>
        <w:t xml:space="preserve">all the children, and if/when there </w:t>
      </w:r>
      <w:r w:rsidR="00F029AD">
        <w:rPr>
          <w:rFonts w:ascii="Arial" w:hAnsi="Arial"/>
          <w:sz w:val="22"/>
          <w:szCs w:val="22"/>
        </w:rPr>
        <w:t>are</w:t>
      </w:r>
      <w:r w:rsidR="006E60B0">
        <w:rPr>
          <w:rFonts w:ascii="Arial" w:hAnsi="Arial"/>
          <w:sz w:val="22"/>
          <w:szCs w:val="22"/>
        </w:rPr>
        <w:t xml:space="preserve"> available sessions.</w:t>
      </w:r>
    </w:p>
    <w:p w14:paraId="3B475AD6" w14:textId="4C52BFED" w:rsidR="00FA7290" w:rsidRDefault="00FA7290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="00B6673B">
        <w:rPr>
          <w:rFonts w:ascii="Arial" w:hAnsi="Arial"/>
          <w:sz w:val="22"/>
          <w:szCs w:val="22"/>
        </w:rPr>
        <w:t>unded</w:t>
      </w:r>
      <w:r>
        <w:rPr>
          <w:rFonts w:ascii="Arial" w:hAnsi="Arial"/>
          <w:sz w:val="22"/>
          <w:szCs w:val="22"/>
        </w:rPr>
        <w:t xml:space="preserve"> entitlement is available</w:t>
      </w:r>
      <w:r w:rsidR="006E60B0">
        <w:rPr>
          <w:rFonts w:ascii="Arial" w:hAnsi="Arial"/>
          <w:sz w:val="22"/>
          <w:szCs w:val="22"/>
        </w:rPr>
        <w:t xml:space="preserve"> for 15 &amp; 30 hours depending on which you qualify for, from</w:t>
      </w:r>
      <w:r>
        <w:rPr>
          <w:rFonts w:ascii="Arial" w:hAnsi="Arial"/>
          <w:sz w:val="22"/>
          <w:szCs w:val="22"/>
        </w:rPr>
        <w:t xml:space="preserve"> the term after the child’s third </w:t>
      </w:r>
      <w:r w:rsidR="00E135BF">
        <w:rPr>
          <w:rFonts w:ascii="Arial" w:hAnsi="Arial"/>
          <w:sz w:val="22"/>
          <w:szCs w:val="22"/>
        </w:rPr>
        <w:t>birthday.</w:t>
      </w:r>
      <w:r>
        <w:rPr>
          <w:rFonts w:ascii="Arial" w:hAnsi="Arial"/>
          <w:sz w:val="22"/>
          <w:szCs w:val="22"/>
        </w:rPr>
        <w:t xml:space="preserve"> </w:t>
      </w:r>
      <w:r w:rsidR="00E135BF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arents are made aware of this on admission, and is </w:t>
      </w:r>
      <w:r w:rsidR="00E135BF">
        <w:rPr>
          <w:rFonts w:ascii="Arial" w:hAnsi="Arial"/>
          <w:sz w:val="22"/>
          <w:szCs w:val="22"/>
        </w:rPr>
        <w:t xml:space="preserve">stated </w:t>
      </w:r>
      <w:r>
        <w:rPr>
          <w:rFonts w:ascii="Arial" w:hAnsi="Arial"/>
          <w:sz w:val="22"/>
          <w:szCs w:val="22"/>
        </w:rPr>
        <w:t>in our conditions for accepting a place</w:t>
      </w:r>
      <w:r w:rsidR="00E135BF">
        <w:rPr>
          <w:rFonts w:ascii="Arial" w:hAnsi="Arial"/>
          <w:sz w:val="22"/>
          <w:szCs w:val="22"/>
        </w:rPr>
        <w:t>, which has to be signed and returned with the application form.</w:t>
      </w:r>
    </w:p>
    <w:p w14:paraId="3B749A6F" w14:textId="77777777" w:rsidR="006E60B0" w:rsidRDefault="00F029AD" w:rsidP="00FA7290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will do our best to allocate you your sessions required but unfortunately cannot guarantee them,</w:t>
      </w:r>
      <w:r w:rsidR="006E60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it will depend on which sessions we have available on that particular start date.</w:t>
      </w:r>
    </w:p>
    <w:p w14:paraId="0355743D" w14:textId="724C4EE4" w:rsidR="00235FFD" w:rsidRDefault="00235FFD" w:rsidP="00235F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charge an additional services charge</w:t>
      </w:r>
      <w:r w:rsidR="00E135BF">
        <w:rPr>
          <w:rFonts w:ascii="Arial" w:hAnsi="Arial" w:cs="Arial"/>
          <w:sz w:val="22"/>
          <w:szCs w:val="22"/>
        </w:rPr>
        <w:t xml:space="preserve"> which is</w:t>
      </w:r>
      <w:r w:rsidR="002676EB">
        <w:rPr>
          <w:rFonts w:ascii="Arial" w:hAnsi="Arial" w:cs="Arial"/>
          <w:sz w:val="22"/>
          <w:szCs w:val="22"/>
        </w:rPr>
        <w:t xml:space="preserve"> show</w:t>
      </w:r>
      <w:r w:rsidR="00E135BF">
        <w:rPr>
          <w:rFonts w:ascii="Arial" w:hAnsi="Arial" w:cs="Arial"/>
          <w:sz w:val="22"/>
          <w:szCs w:val="22"/>
        </w:rPr>
        <w:t>n</w:t>
      </w:r>
      <w:r w:rsidR="002676EB">
        <w:rPr>
          <w:rFonts w:ascii="Arial" w:hAnsi="Arial" w:cs="Arial"/>
          <w:sz w:val="22"/>
          <w:szCs w:val="22"/>
        </w:rPr>
        <w:t xml:space="preserve"> on the termly invoices.</w:t>
      </w:r>
    </w:p>
    <w:p w14:paraId="0058E875" w14:textId="77777777" w:rsidR="002676EB" w:rsidRDefault="002676EB" w:rsidP="00235FF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charge a £50 deposit for all children which must be paid within 2 weeks of confirmation of sessions, if not paid we then reserve the right not to hold the place any longer, if paid but then place is </w:t>
      </w:r>
      <w:r w:rsidR="00A543F8">
        <w:rPr>
          <w:rFonts w:ascii="Arial" w:hAnsi="Arial" w:cs="Arial"/>
          <w:sz w:val="22"/>
          <w:szCs w:val="22"/>
        </w:rPr>
        <w:t>withdrawn before the start date</w:t>
      </w:r>
      <w:r>
        <w:rPr>
          <w:rFonts w:ascii="Arial" w:hAnsi="Arial" w:cs="Arial"/>
          <w:sz w:val="22"/>
          <w:szCs w:val="22"/>
        </w:rPr>
        <w:t xml:space="preserve"> we reserve the right to keep the deposit.</w:t>
      </w:r>
    </w:p>
    <w:p w14:paraId="6DDA8EFE" w14:textId="77777777" w:rsidR="00A543F8" w:rsidRPr="00235FFD" w:rsidRDefault="00A543F8" w:rsidP="00A543F8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7"/>
        <w:gridCol w:w="3829"/>
        <w:gridCol w:w="2103"/>
      </w:tblGrid>
      <w:tr w:rsidR="00FA7290" w:rsidRPr="00452363" w14:paraId="31286BA1" w14:textId="77777777" w:rsidTr="00D37ACB">
        <w:tc>
          <w:tcPr>
            <w:tcW w:w="2301" w:type="pct"/>
          </w:tcPr>
          <w:p w14:paraId="74AC92D8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1B8A5857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256BBC6D" w14:textId="77777777" w:rsidR="00FA7290" w:rsidRPr="001C54DC" w:rsidRDefault="00FA7290" w:rsidP="00D37ACB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1C54DC">
              <w:rPr>
                <w:rFonts w:ascii="Arial" w:hAnsi="Arial" w:cs="Arial"/>
                <w:i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provider)</w:t>
            </w:r>
          </w:p>
        </w:tc>
      </w:tr>
      <w:tr w:rsidR="00FA7290" w:rsidRPr="00452363" w14:paraId="3B7F6205" w14:textId="77777777" w:rsidTr="00D37ACB">
        <w:tc>
          <w:tcPr>
            <w:tcW w:w="2301" w:type="pct"/>
          </w:tcPr>
          <w:p w14:paraId="76B5C4A5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645E0E2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31D10A28" w14:textId="77777777" w:rsidR="00FA7290" w:rsidRPr="001C54DC" w:rsidRDefault="00FA7290" w:rsidP="00D37ACB">
            <w:pPr>
              <w:spacing w:line="360" w:lineRule="auto"/>
              <w:rPr>
                <w:rFonts w:ascii="Arial" w:hAnsi="Arial" w:cs="Arial"/>
                <w:i/>
              </w:rPr>
            </w:pPr>
            <w:r w:rsidRPr="001C54DC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FA7290" w:rsidRPr="00452363" w14:paraId="76D20454" w14:textId="77777777" w:rsidTr="00D37ACB">
        <w:tc>
          <w:tcPr>
            <w:tcW w:w="2301" w:type="pct"/>
          </w:tcPr>
          <w:p w14:paraId="20E02A37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2C055FF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37B0058F" w14:textId="77777777" w:rsidR="00FA7290" w:rsidRPr="001C54DC" w:rsidRDefault="00FA7290" w:rsidP="00D37ACB">
            <w:pPr>
              <w:spacing w:line="360" w:lineRule="auto"/>
              <w:rPr>
                <w:rFonts w:ascii="Arial" w:hAnsi="Arial" w:cs="Arial"/>
                <w:i/>
              </w:rPr>
            </w:pPr>
            <w:r w:rsidRPr="001C54DC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</w:tr>
      <w:tr w:rsidR="00FA7290" w:rsidRPr="00452363" w14:paraId="2DC4E023" w14:textId="77777777" w:rsidTr="00D37ACB">
        <w:tc>
          <w:tcPr>
            <w:tcW w:w="2301" w:type="pct"/>
          </w:tcPr>
          <w:p w14:paraId="71FD125C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14B63967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7290" w:rsidRPr="00452363" w14:paraId="1C39D174" w14:textId="77777777" w:rsidTr="00D37A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74D76FA2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7E2A0A7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7290" w:rsidRPr="00452363" w14:paraId="1FA60EE1" w14:textId="77777777" w:rsidTr="00D37A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71251E1D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C26999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3801299C" w14:textId="77777777" w:rsidR="00FA7290" w:rsidRPr="00C26999" w:rsidRDefault="00FA7290" w:rsidP="00D37AC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09592F9" w14:textId="77777777" w:rsidR="00FA7290" w:rsidRPr="00D03973" w:rsidRDefault="00FA7290" w:rsidP="00FA7290">
      <w:pPr>
        <w:rPr>
          <w:rFonts w:ascii="Arial" w:hAnsi="Arial"/>
          <w:sz w:val="22"/>
          <w:szCs w:val="22"/>
        </w:rPr>
      </w:pPr>
    </w:p>
    <w:p w14:paraId="45342E01" w14:textId="77777777" w:rsidR="00F3252C" w:rsidRDefault="00F3252C"/>
    <w:sectPr w:rsidR="00F3252C" w:rsidSect="00D12E5E"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E86D" w14:textId="77777777" w:rsidR="00954435" w:rsidRDefault="00954435" w:rsidP="002676EB">
      <w:r>
        <w:separator/>
      </w:r>
    </w:p>
  </w:endnote>
  <w:endnote w:type="continuationSeparator" w:id="0">
    <w:p w14:paraId="579ADEAB" w14:textId="77777777" w:rsidR="00954435" w:rsidRDefault="00954435" w:rsidP="002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0F6D" w14:textId="77777777" w:rsidR="00954435" w:rsidRDefault="00954435" w:rsidP="002676EB">
      <w:r>
        <w:separator/>
      </w:r>
    </w:p>
  </w:footnote>
  <w:footnote w:type="continuationSeparator" w:id="0">
    <w:p w14:paraId="322C9184" w14:textId="77777777" w:rsidR="00954435" w:rsidRDefault="00954435" w:rsidP="0026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7B7"/>
    <w:multiLevelType w:val="hybridMultilevel"/>
    <w:tmpl w:val="5946541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75B07"/>
    <w:multiLevelType w:val="hybridMultilevel"/>
    <w:tmpl w:val="E4BA73A2"/>
    <w:lvl w:ilvl="0" w:tplc="EED04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42355">
    <w:abstractNumId w:val="0"/>
  </w:num>
  <w:num w:numId="2" w16cid:durableId="76553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290"/>
    <w:rsid w:val="0002230A"/>
    <w:rsid w:val="00025C3C"/>
    <w:rsid w:val="00235FFD"/>
    <w:rsid w:val="002676EB"/>
    <w:rsid w:val="002F0748"/>
    <w:rsid w:val="00351D5A"/>
    <w:rsid w:val="00382D57"/>
    <w:rsid w:val="004A2CF4"/>
    <w:rsid w:val="004C492F"/>
    <w:rsid w:val="00643FD1"/>
    <w:rsid w:val="00687760"/>
    <w:rsid w:val="006E534B"/>
    <w:rsid w:val="006E60B0"/>
    <w:rsid w:val="00820CE6"/>
    <w:rsid w:val="00954435"/>
    <w:rsid w:val="00A145CC"/>
    <w:rsid w:val="00A543F8"/>
    <w:rsid w:val="00AD1790"/>
    <w:rsid w:val="00B6673B"/>
    <w:rsid w:val="00DF54AA"/>
    <w:rsid w:val="00E135BF"/>
    <w:rsid w:val="00EB411C"/>
    <w:rsid w:val="00F029AD"/>
    <w:rsid w:val="00F3252C"/>
    <w:rsid w:val="00FA7290"/>
    <w:rsid w:val="00FB7594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4429B"/>
  <w15:docId w15:val="{0562E498-B57B-454C-B04F-0C4DAD7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E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7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E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DF3A-9B06-45A9-8B13-FA260A89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Acorns Office</dc:creator>
  <cp:lastModifiedBy>karen oliver</cp:lastModifiedBy>
  <cp:revision>26</cp:revision>
  <cp:lastPrinted>2022-04-29T08:39:00Z</cp:lastPrinted>
  <dcterms:created xsi:type="dcterms:W3CDTF">2016-02-29T11:26:00Z</dcterms:created>
  <dcterms:modified xsi:type="dcterms:W3CDTF">2022-10-11T12:24:00Z</dcterms:modified>
</cp:coreProperties>
</file>