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4C8D4" w14:textId="77777777" w:rsidR="00C641E1" w:rsidRDefault="00C641E1" w:rsidP="00C641E1">
      <w:r>
        <w:rPr>
          <w:noProof/>
        </w:rPr>
        <mc:AlternateContent>
          <mc:Choice Requires="wps">
            <w:drawing>
              <wp:anchor distT="0" distB="0" distL="114300" distR="114300" simplePos="0" relativeHeight="251660288" behindDoc="0" locked="0" layoutInCell="1" allowOverlap="1" wp14:anchorId="00854260" wp14:editId="135016CC">
                <wp:simplePos x="0" y="0"/>
                <wp:positionH relativeFrom="margin">
                  <wp:posOffset>3177540</wp:posOffset>
                </wp:positionH>
                <wp:positionV relativeFrom="paragraph">
                  <wp:posOffset>152400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7F9BC0A4"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bookmarkStart w:id="0" w:name="_Hlk175420"/>
                            <w:r w:rsidRPr="003B29A4">
                              <w:rPr>
                                <w:kern w:val="28"/>
                                <w:sz w:val="20"/>
                                <w:szCs w:val="20"/>
                              </w:rPr>
                              <w:t>Kingsnorth Recreation Centre, Field View</w:t>
                            </w:r>
                          </w:p>
                          <w:p w14:paraId="153A5701"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A288BEA"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p>
                          <w:p w14:paraId="008C85F3"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29FB6B28"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2D4AB9FF"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26CE3029"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p>
                          <w:p w14:paraId="4F1A5FC9" w14:textId="3A7634F0" w:rsidR="00C641E1" w:rsidRPr="003B29A4" w:rsidRDefault="00C641E1" w:rsidP="00C641E1">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044882">
                              <w:rPr>
                                <w:b/>
                                <w:kern w:val="28"/>
                                <w:sz w:val="20"/>
                                <w:szCs w:val="20"/>
                                <w:lang w:val="en-US"/>
                              </w:rPr>
                              <w:t>Donna White</w:t>
                            </w:r>
                          </w:p>
                          <w:bookmarkEnd w:id="0"/>
                          <w:p w14:paraId="41D97DC5" w14:textId="77777777" w:rsidR="00C641E1" w:rsidRDefault="00C641E1" w:rsidP="00C641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54260" id="_x0000_t202" coordsize="21600,21600" o:spt="202" path="m,l,21600r21600,l21600,xe">
                <v:stroke joinstyle="miter"/>
                <v:path gradientshapeok="t" o:connecttype="rect"/>
              </v:shapetype>
              <v:shape id="Text Box 2" o:spid="_x0000_s1026" type="#_x0000_t202" style="position:absolute;margin-left:250.2pt;margin-top:12pt;width:205.2pt;height:120.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" fillcolor="white [3201]" strokeweight=".5pt">
                <v:textbox>
                  <w:txbxContent>
                    <w:p w14:paraId="7F9BC0A4"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bookmarkStart w:id="1" w:name="_Hlk175420"/>
                      <w:r w:rsidRPr="003B29A4">
                        <w:rPr>
                          <w:kern w:val="28"/>
                          <w:sz w:val="20"/>
                          <w:szCs w:val="20"/>
                        </w:rPr>
                        <w:t>Kingsnorth Recreation Centre, Field View</w:t>
                      </w:r>
                    </w:p>
                    <w:p w14:paraId="153A5701"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Kingsnorth, Ashford, Kent TN23 3NZ</w:t>
                      </w:r>
                    </w:p>
                    <w:p w14:paraId="7A288BEA"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p>
                    <w:p w14:paraId="008C85F3"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Telephone: 01233 503843</w:t>
                      </w:r>
                    </w:p>
                    <w:p w14:paraId="29FB6B28"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E-mail: littleacorns1@btconnect.com</w:t>
                      </w:r>
                    </w:p>
                    <w:p w14:paraId="2D4AB9FF"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r w:rsidRPr="003B29A4">
                        <w:rPr>
                          <w:kern w:val="28"/>
                          <w:sz w:val="20"/>
                          <w:szCs w:val="20"/>
                        </w:rPr>
                        <w:t>Web Site: www.littleacornsashford.com</w:t>
                      </w:r>
                    </w:p>
                    <w:p w14:paraId="26CE3029" w14:textId="77777777" w:rsidR="00C641E1" w:rsidRPr="003B29A4" w:rsidRDefault="00C641E1" w:rsidP="00C641E1">
                      <w:pPr>
                        <w:widowControl w:val="0"/>
                        <w:overflowPunct w:val="0"/>
                        <w:autoSpaceDE w:val="0"/>
                        <w:autoSpaceDN w:val="0"/>
                        <w:adjustRightInd w:val="0"/>
                        <w:jc w:val="center"/>
                        <w:textAlignment w:val="baseline"/>
                        <w:rPr>
                          <w:kern w:val="28"/>
                          <w:sz w:val="20"/>
                          <w:szCs w:val="20"/>
                        </w:rPr>
                      </w:pPr>
                    </w:p>
                    <w:p w14:paraId="4F1A5FC9" w14:textId="3A7634F0" w:rsidR="00C641E1" w:rsidRPr="003B29A4" w:rsidRDefault="00C641E1" w:rsidP="00C641E1">
                      <w:pPr>
                        <w:widowControl w:val="0"/>
                        <w:overflowPunct w:val="0"/>
                        <w:autoSpaceDE w:val="0"/>
                        <w:autoSpaceDN w:val="0"/>
                        <w:adjustRightInd w:val="0"/>
                        <w:jc w:val="center"/>
                        <w:textAlignment w:val="baseline"/>
                        <w:rPr>
                          <w:kern w:val="28"/>
                          <w:sz w:val="20"/>
                          <w:szCs w:val="20"/>
                          <w:lang w:val="en-US"/>
                        </w:rPr>
                      </w:pPr>
                      <w:r w:rsidRPr="003B29A4">
                        <w:rPr>
                          <w:b/>
                          <w:kern w:val="28"/>
                          <w:sz w:val="20"/>
                          <w:szCs w:val="20"/>
                          <w:lang w:val="en-US"/>
                        </w:rPr>
                        <w:t xml:space="preserve">Manager: Mrs </w:t>
                      </w:r>
                      <w:r w:rsidR="00044882">
                        <w:rPr>
                          <w:b/>
                          <w:kern w:val="28"/>
                          <w:sz w:val="20"/>
                          <w:szCs w:val="20"/>
                          <w:lang w:val="en-US"/>
                        </w:rPr>
                        <w:t>Donna White</w:t>
                      </w:r>
                    </w:p>
                    <w:bookmarkEnd w:id="1"/>
                    <w:p w14:paraId="41D97DC5" w14:textId="77777777" w:rsidR="00C641E1" w:rsidRDefault="00C641E1" w:rsidP="00C641E1"/>
                  </w:txbxContent>
                </v:textbox>
                <w10:wrap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2875340" wp14:editId="1C9173A4">
                <wp:simplePos x="0" y="0"/>
                <wp:positionH relativeFrom="margin">
                  <wp:align>left</wp:align>
                </wp:positionH>
                <wp:positionV relativeFrom="margin">
                  <wp:align>top</wp:align>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4B3134C1" w14:textId="77777777" w:rsidR="00C641E1" w:rsidRDefault="00C641E1" w:rsidP="00C641E1">
                            <w:pPr>
                              <w:jc w:val="both"/>
                            </w:pPr>
                            <w:r w:rsidRPr="00FB6E76">
                              <w:rPr>
                                <w:noProof/>
                                <w:sz w:val="28"/>
                                <w:szCs w:val="28"/>
                              </w:rPr>
                              <w:drawing>
                                <wp:inline distT="0" distB="0" distL="0" distR="0" wp14:anchorId="5E980417" wp14:editId="08E1C033">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9C1B903" w14:textId="77777777" w:rsidR="00C641E1" w:rsidRPr="003B29A4" w:rsidRDefault="00C641E1" w:rsidP="00C641E1">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7E38D51" w14:textId="5F244BC8" w:rsidR="00C641E1" w:rsidRPr="003B29A4" w:rsidRDefault="00C641E1" w:rsidP="00C641E1">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7E393B">
                              <w:rPr>
                                <w:kern w:val="28"/>
                                <w:sz w:val="20"/>
                                <w:szCs w:val="20"/>
                                <w:lang w:val="en-US"/>
                              </w:rPr>
                              <w:t>1185961</w:t>
                            </w:r>
                          </w:p>
                          <w:p w14:paraId="4FB1457A" w14:textId="77777777" w:rsidR="00C641E1" w:rsidRDefault="00C641E1" w:rsidP="00C641E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75340" id="_x0000_s1027" type="#_x0000_t202" style="position:absolute;margin-left:0;margin-top:0;width:466.8pt;height:145.8pt;z-index:251659264;visibility:visible;mso-wrap-style:square;mso-width-percent:0;mso-height-percent:0;mso-wrap-distance-left:9pt;mso-wrap-distance-top:3.6pt;mso-wrap-distance-right:9pt;mso-wrap-distance-bottom:3.6pt;mso-position-horizontal:lef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">
                <v:textbox>
                  <w:txbxContent>
                    <w:p w14:paraId="4B3134C1" w14:textId="77777777" w:rsidR="00C641E1" w:rsidRDefault="00C641E1" w:rsidP="00C641E1">
                      <w:pPr>
                        <w:jc w:val="both"/>
                      </w:pPr>
                      <w:r w:rsidRPr="00FB6E76">
                        <w:rPr>
                          <w:noProof/>
                          <w:sz w:val="28"/>
                          <w:szCs w:val="28"/>
                        </w:rPr>
                        <w:drawing>
                          <wp:inline distT="0" distB="0" distL="0" distR="0" wp14:anchorId="5E980417" wp14:editId="08E1C033">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39C1B903" w14:textId="77777777" w:rsidR="00C641E1" w:rsidRPr="003B29A4" w:rsidRDefault="00C641E1" w:rsidP="00C641E1">
                      <w:pPr>
                        <w:widowControl w:val="0"/>
                        <w:overflowPunct w:val="0"/>
                        <w:autoSpaceDE w:val="0"/>
                        <w:autoSpaceDN w:val="0"/>
                        <w:adjustRightInd w:val="0"/>
                        <w:textAlignment w:val="baseline"/>
                        <w:rPr>
                          <w:kern w:val="28"/>
                          <w:sz w:val="20"/>
                          <w:szCs w:val="20"/>
                        </w:rPr>
                      </w:pPr>
                      <w:r w:rsidRPr="003B29A4">
                        <w:rPr>
                          <w:kern w:val="28"/>
                          <w:sz w:val="20"/>
                          <w:szCs w:val="20"/>
                        </w:rPr>
                        <w:t xml:space="preserve">                                   P.L.A. Membership No. </w:t>
                      </w:r>
                      <w:r>
                        <w:rPr>
                          <w:kern w:val="28"/>
                          <w:sz w:val="20"/>
                          <w:szCs w:val="20"/>
                        </w:rPr>
                        <w:t>202255</w:t>
                      </w:r>
                    </w:p>
                    <w:p w14:paraId="57E38D51" w14:textId="5F244BC8" w:rsidR="00C641E1" w:rsidRPr="003B29A4" w:rsidRDefault="00C641E1" w:rsidP="00C641E1">
                      <w:pPr>
                        <w:widowControl w:val="0"/>
                        <w:overflowPunct w:val="0"/>
                        <w:autoSpaceDE w:val="0"/>
                        <w:autoSpaceDN w:val="0"/>
                        <w:adjustRightInd w:val="0"/>
                        <w:textAlignment w:val="baseline"/>
                        <w:rPr>
                          <w:kern w:val="28"/>
                          <w:sz w:val="20"/>
                          <w:szCs w:val="20"/>
                          <w:lang w:val="en-US"/>
                        </w:rPr>
                      </w:pPr>
                      <w:r w:rsidRPr="003B29A4">
                        <w:rPr>
                          <w:kern w:val="28"/>
                          <w:sz w:val="20"/>
                          <w:szCs w:val="20"/>
                          <w:lang w:val="en-US"/>
                        </w:rPr>
                        <w:t xml:space="preserve">                                  Registered Charity No. </w:t>
                      </w:r>
                      <w:r w:rsidR="007E393B">
                        <w:rPr>
                          <w:kern w:val="28"/>
                          <w:sz w:val="20"/>
                          <w:szCs w:val="20"/>
                          <w:lang w:val="en-US"/>
                        </w:rPr>
                        <w:t>1185961</w:t>
                      </w:r>
                    </w:p>
                    <w:p w14:paraId="4FB1457A" w14:textId="77777777" w:rsidR="00C641E1" w:rsidRDefault="00C641E1" w:rsidP="00C641E1">
                      <w:pPr>
                        <w:jc w:val="both"/>
                      </w:pPr>
                    </w:p>
                  </w:txbxContent>
                </v:textbox>
                <w10:wrap type="square" anchorx="margin" anchory="margin"/>
              </v:shape>
            </w:pict>
          </mc:Fallback>
        </mc:AlternateContent>
      </w:r>
    </w:p>
    <w:p w14:paraId="54996786" w14:textId="77777777" w:rsidR="00C641E1" w:rsidRDefault="00C641E1">
      <w:pPr>
        <w:spacing w:line="360" w:lineRule="auto"/>
        <w:rPr>
          <w:rFonts w:ascii="Arial" w:hAnsi="Arial" w:cs="Arial"/>
          <w:b/>
          <w:sz w:val="28"/>
          <w:szCs w:val="28"/>
        </w:rPr>
      </w:pPr>
    </w:p>
    <w:p w14:paraId="1C2558D9" w14:textId="77777777" w:rsidR="00C641E1" w:rsidRDefault="00C641E1">
      <w:pPr>
        <w:spacing w:line="360" w:lineRule="auto"/>
        <w:rPr>
          <w:rFonts w:ascii="Arial" w:hAnsi="Arial" w:cs="Arial"/>
          <w:b/>
          <w:sz w:val="28"/>
          <w:szCs w:val="28"/>
        </w:rPr>
      </w:pPr>
    </w:p>
    <w:p w14:paraId="5FCE3627" w14:textId="77777777" w:rsidR="00C641E1" w:rsidRDefault="00C641E1">
      <w:pPr>
        <w:spacing w:line="360" w:lineRule="auto"/>
        <w:rPr>
          <w:rFonts w:ascii="Arial" w:hAnsi="Arial" w:cs="Arial"/>
          <w:b/>
          <w:sz w:val="28"/>
          <w:szCs w:val="28"/>
        </w:rPr>
      </w:pPr>
    </w:p>
    <w:p w14:paraId="05004E4A" w14:textId="77777777" w:rsidR="00C641E1" w:rsidRDefault="00C641E1">
      <w:pPr>
        <w:spacing w:line="360" w:lineRule="auto"/>
        <w:rPr>
          <w:rFonts w:ascii="Arial" w:hAnsi="Arial" w:cs="Arial"/>
          <w:b/>
          <w:sz w:val="28"/>
          <w:szCs w:val="28"/>
        </w:rPr>
      </w:pPr>
    </w:p>
    <w:p w14:paraId="77C8115F" w14:textId="77777777" w:rsidR="00C641E1" w:rsidRDefault="00C641E1">
      <w:pPr>
        <w:spacing w:line="360" w:lineRule="auto"/>
        <w:rPr>
          <w:rFonts w:ascii="Arial" w:hAnsi="Arial" w:cs="Arial"/>
          <w:b/>
          <w:sz w:val="28"/>
          <w:szCs w:val="28"/>
        </w:rPr>
      </w:pPr>
    </w:p>
    <w:p w14:paraId="514F54F5" w14:textId="77777777" w:rsidR="00C641E1" w:rsidRDefault="00C641E1">
      <w:pPr>
        <w:spacing w:line="360" w:lineRule="auto"/>
        <w:rPr>
          <w:rFonts w:ascii="Arial" w:hAnsi="Arial" w:cs="Arial"/>
          <w:b/>
          <w:sz w:val="28"/>
          <w:szCs w:val="28"/>
        </w:rPr>
      </w:pPr>
    </w:p>
    <w:p w14:paraId="6B7B2720" w14:textId="77777777" w:rsidR="008B409D" w:rsidRPr="00C82D6B" w:rsidRDefault="008B409D">
      <w:pPr>
        <w:spacing w:line="360" w:lineRule="auto"/>
        <w:rPr>
          <w:rFonts w:ascii="Arial" w:hAnsi="Arial" w:cs="Arial"/>
          <w:b/>
          <w:sz w:val="28"/>
          <w:szCs w:val="28"/>
        </w:rPr>
      </w:pPr>
      <w:r w:rsidRPr="00C82D6B">
        <w:rPr>
          <w:rFonts w:ascii="Arial" w:hAnsi="Arial" w:cs="Arial"/>
          <w:b/>
          <w:sz w:val="28"/>
          <w:szCs w:val="28"/>
        </w:rPr>
        <w:t>Debt Policy</w:t>
      </w:r>
    </w:p>
    <w:p w14:paraId="6E98D495" w14:textId="77777777" w:rsidR="008B409D" w:rsidRPr="00C82D6B" w:rsidRDefault="008B409D">
      <w:pPr>
        <w:spacing w:line="360" w:lineRule="auto"/>
        <w:rPr>
          <w:rFonts w:ascii="Arial" w:hAnsi="Arial" w:cs="Arial"/>
          <w:b/>
          <w:sz w:val="22"/>
          <w:szCs w:val="22"/>
        </w:rPr>
      </w:pPr>
    </w:p>
    <w:p w14:paraId="78204FF0" w14:textId="77777777" w:rsidR="008B409D" w:rsidRPr="00C82D6B" w:rsidRDefault="008B409D">
      <w:pPr>
        <w:spacing w:line="360" w:lineRule="auto"/>
        <w:rPr>
          <w:rFonts w:ascii="Arial" w:hAnsi="Arial" w:cs="Arial"/>
          <w:b/>
          <w:sz w:val="22"/>
          <w:szCs w:val="22"/>
        </w:rPr>
      </w:pPr>
      <w:r w:rsidRPr="00C82D6B">
        <w:rPr>
          <w:rFonts w:ascii="Arial" w:hAnsi="Arial" w:cs="Arial"/>
          <w:b/>
          <w:sz w:val="22"/>
          <w:szCs w:val="22"/>
        </w:rPr>
        <w:t>Policy statement</w:t>
      </w:r>
    </w:p>
    <w:p w14:paraId="0AA7951D" w14:textId="77777777" w:rsidR="008B409D" w:rsidRPr="00C82D6B" w:rsidRDefault="008B409D">
      <w:pPr>
        <w:spacing w:line="360" w:lineRule="auto"/>
        <w:rPr>
          <w:rFonts w:ascii="Arial" w:hAnsi="Arial" w:cs="Arial"/>
          <w:b/>
          <w:sz w:val="22"/>
          <w:szCs w:val="22"/>
        </w:rPr>
      </w:pPr>
    </w:p>
    <w:p w14:paraId="5A1034CD" w14:textId="77777777" w:rsidR="008B409D" w:rsidRPr="00C82D6B" w:rsidRDefault="008B409D">
      <w:pPr>
        <w:numPr>
          <w:ilvl w:val="0"/>
          <w:numId w:val="8"/>
        </w:numPr>
        <w:tabs>
          <w:tab w:val="clear" w:pos="720"/>
        </w:tabs>
        <w:spacing w:line="360" w:lineRule="auto"/>
        <w:rPr>
          <w:rFonts w:ascii="Arial" w:hAnsi="Arial" w:cs="Arial"/>
          <w:sz w:val="22"/>
          <w:szCs w:val="22"/>
        </w:rPr>
      </w:pPr>
      <w:r w:rsidRPr="00C82D6B">
        <w:rPr>
          <w:rFonts w:ascii="Arial" w:hAnsi="Arial" w:cs="Arial"/>
          <w:sz w:val="22"/>
          <w:szCs w:val="22"/>
        </w:rPr>
        <w:t>There are record keeping systems in place to monitor the payment of children’s fees; means of storing and sharing that information take place within the framework of the Data Protection Act and the Human rights Act.</w:t>
      </w:r>
    </w:p>
    <w:p w14:paraId="3AC69050" w14:textId="77777777" w:rsidR="008B409D" w:rsidRPr="00C82D6B" w:rsidRDefault="008B409D">
      <w:pPr>
        <w:spacing w:line="360" w:lineRule="auto"/>
        <w:rPr>
          <w:rFonts w:ascii="Arial" w:hAnsi="Arial" w:cs="Arial"/>
          <w:sz w:val="22"/>
          <w:szCs w:val="22"/>
        </w:rPr>
      </w:pPr>
    </w:p>
    <w:p w14:paraId="6E9B1FDB" w14:textId="77777777" w:rsidR="008B409D" w:rsidRPr="00C82D6B" w:rsidRDefault="00193BDA">
      <w:pPr>
        <w:numPr>
          <w:ilvl w:val="0"/>
          <w:numId w:val="8"/>
        </w:numPr>
        <w:spacing w:line="360" w:lineRule="auto"/>
        <w:rPr>
          <w:rFonts w:ascii="Arial" w:hAnsi="Arial" w:cs="Arial"/>
          <w:sz w:val="22"/>
          <w:szCs w:val="22"/>
        </w:rPr>
      </w:pPr>
      <w:r w:rsidRPr="00C82D6B">
        <w:rPr>
          <w:rFonts w:ascii="Arial" w:hAnsi="Arial" w:cs="Arial"/>
          <w:sz w:val="22"/>
          <w:szCs w:val="22"/>
        </w:rPr>
        <w:t>This policy and procedure should be read</w:t>
      </w:r>
      <w:r w:rsidR="008B409D" w:rsidRPr="00C82D6B">
        <w:rPr>
          <w:rFonts w:ascii="Arial" w:hAnsi="Arial" w:cs="Arial"/>
          <w:sz w:val="22"/>
          <w:szCs w:val="22"/>
        </w:rPr>
        <w:t xml:space="preserve"> in conjunction with the Confidentiality Policy and our Procedures for sharing information.</w:t>
      </w:r>
    </w:p>
    <w:p w14:paraId="502209BF" w14:textId="77777777" w:rsidR="008B409D" w:rsidRPr="00C82D6B" w:rsidRDefault="008B409D">
      <w:pPr>
        <w:spacing w:line="360" w:lineRule="auto"/>
        <w:rPr>
          <w:rFonts w:ascii="Arial" w:hAnsi="Arial" w:cs="Arial"/>
          <w:i/>
          <w:sz w:val="22"/>
          <w:szCs w:val="22"/>
        </w:rPr>
      </w:pPr>
    </w:p>
    <w:p w14:paraId="44DCC186" w14:textId="77777777" w:rsidR="008B409D" w:rsidRPr="00C82D6B" w:rsidRDefault="008B409D">
      <w:pPr>
        <w:spacing w:line="360" w:lineRule="auto"/>
        <w:rPr>
          <w:rFonts w:ascii="Arial" w:hAnsi="Arial" w:cs="Arial"/>
          <w:b/>
          <w:sz w:val="22"/>
          <w:szCs w:val="22"/>
        </w:rPr>
      </w:pPr>
      <w:r w:rsidRPr="00C82D6B">
        <w:rPr>
          <w:rFonts w:ascii="Arial" w:hAnsi="Arial" w:cs="Arial"/>
          <w:b/>
          <w:sz w:val="22"/>
          <w:szCs w:val="22"/>
        </w:rPr>
        <w:t>Procedures</w:t>
      </w:r>
    </w:p>
    <w:p w14:paraId="63F9030D" w14:textId="77777777" w:rsidR="008B409D" w:rsidRPr="00C82D6B" w:rsidRDefault="008B409D">
      <w:pPr>
        <w:spacing w:line="360" w:lineRule="auto"/>
        <w:rPr>
          <w:rFonts w:ascii="Arial" w:hAnsi="Arial" w:cs="Arial"/>
          <w:b/>
          <w:sz w:val="22"/>
          <w:szCs w:val="22"/>
        </w:rPr>
      </w:pPr>
    </w:p>
    <w:p w14:paraId="62F6ED9A" w14:textId="77777777" w:rsidR="00650CF8" w:rsidRPr="00C82D6B" w:rsidRDefault="008B409D" w:rsidP="00650CF8">
      <w:pPr>
        <w:numPr>
          <w:ilvl w:val="0"/>
          <w:numId w:val="5"/>
        </w:numPr>
        <w:spacing w:line="360" w:lineRule="auto"/>
        <w:rPr>
          <w:rFonts w:ascii="Arial" w:hAnsi="Arial" w:cs="Arial"/>
          <w:sz w:val="22"/>
          <w:szCs w:val="22"/>
        </w:rPr>
      </w:pPr>
      <w:r w:rsidRPr="00C82D6B">
        <w:rPr>
          <w:rFonts w:ascii="Arial" w:hAnsi="Arial" w:cs="Arial"/>
          <w:sz w:val="22"/>
          <w:szCs w:val="22"/>
        </w:rPr>
        <w:t xml:space="preserve">Fee invoices will be issued by the start of each term (based on six terms per year). </w:t>
      </w:r>
    </w:p>
    <w:p w14:paraId="36060BA8" w14:textId="00728FDB" w:rsidR="008B409D" w:rsidRPr="00C82D6B" w:rsidRDefault="008B409D">
      <w:pPr>
        <w:numPr>
          <w:ilvl w:val="0"/>
          <w:numId w:val="5"/>
        </w:numPr>
        <w:spacing w:line="360" w:lineRule="auto"/>
        <w:rPr>
          <w:rFonts w:ascii="Arial" w:hAnsi="Arial" w:cs="Arial"/>
          <w:sz w:val="22"/>
          <w:szCs w:val="22"/>
        </w:rPr>
      </w:pPr>
      <w:r w:rsidRPr="00C82D6B">
        <w:rPr>
          <w:rFonts w:ascii="Arial" w:hAnsi="Arial" w:cs="Arial"/>
          <w:sz w:val="22"/>
          <w:szCs w:val="22"/>
        </w:rPr>
        <w:t xml:space="preserve">Deadline for payment will be fourteen days from the </w:t>
      </w:r>
      <w:r w:rsidR="00C45656">
        <w:rPr>
          <w:rFonts w:ascii="Arial" w:hAnsi="Arial" w:cs="Arial"/>
          <w:sz w:val="22"/>
          <w:szCs w:val="22"/>
        </w:rPr>
        <w:t>date of the invoice</w:t>
      </w:r>
      <w:r w:rsidRPr="00C82D6B">
        <w:rPr>
          <w:rFonts w:ascii="Arial" w:hAnsi="Arial" w:cs="Arial"/>
          <w:sz w:val="22"/>
          <w:szCs w:val="22"/>
        </w:rPr>
        <w:t>.</w:t>
      </w:r>
    </w:p>
    <w:p w14:paraId="20F9F64A" w14:textId="77777777" w:rsidR="008B409D" w:rsidRPr="00C82D6B" w:rsidRDefault="008B409D">
      <w:pPr>
        <w:numPr>
          <w:ilvl w:val="0"/>
          <w:numId w:val="5"/>
        </w:numPr>
        <w:spacing w:line="360" w:lineRule="auto"/>
        <w:rPr>
          <w:rFonts w:ascii="Arial" w:hAnsi="Arial" w:cs="Arial"/>
          <w:sz w:val="22"/>
          <w:szCs w:val="22"/>
        </w:rPr>
      </w:pPr>
      <w:r w:rsidRPr="00C82D6B">
        <w:rPr>
          <w:rFonts w:ascii="Arial" w:hAnsi="Arial" w:cs="Arial"/>
          <w:sz w:val="22"/>
          <w:szCs w:val="22"/>
        </w:rPr>
        <w:t>Parents unable to meet the fees deadline due to financial difficulties are requested to contact the pre-school at the earliest opportunity to discuss payment options. Each case will be individually considered.</w:t>
      </w:r>
    </w:p>
    <w:p w14:paraId="306A2896" w14:textId="62DFC2E0" w:rsidR="008B409D" w:rsidRPr="00C82D6B" w:rsidRDefault="008B409D">
      <w:pPr>
        <w:numPr>
          <w:ilvl w:val="0"/>
          <w:numId w:val="5"/>
        </w:numPr>
        <w:spacing w:line="360" w:lineRule="auto"/>
        <w:rPr>
          <w:rFonts w:ascii="Arial" w:hAnsi="Arial" w:cs="Arial"/>
          <w:sz w:val="22"/>
          <w:szCs w:val="22"/>
        </w:rPr>
      </w:pPr>
      <w:r w:rsidRPr="00C82D6B">
        <w:rPr>
          <w:rFonts w:ascii="Arial" w:hAnsi="Arial" w:cs="Arial"/>
          <w:sz w:val="22"/>
          <w:szCs w:val="22"/>
        </w:rPr>
        <w:t xml:space="preserve"> If neither payment nor explanation is received by the deadline, </w:t>
      </w:r>
      <w:r w:rsidR="00C45656">
        <w:rPr>
          <w:rFonts w:ascii="Arial" w:hAnsi="Arial" w:cs="Arial"/>
          <w:sz w:val="22"/>
          <w:szCs w:val="22"/>
        </w:rPr>
        <w:t xml:space="preserve">a </w:t>
      </w:r>
      <w:r w:rsidRPr="00C82D6B">
        <w:rPr>
          <w:rFonts w:ascii="Arial" w:hAnsi="Arial" w:cs="Arial"/>
          <w:sz w:val="22"/>
          <w:szCs w:val="22"/>
        </w:rPr>
        <w:t xml:space="preserve">reminder </w:t>
      </w:r>
      <w:r w:rsidR="00C45656">
        <w:rPr>
          <w:rFonts w:ascii="Arial" w:hAnsi="Arial" w:cs="Arial"/>
          <w:sz w:val="22"/>
          <w:szCs w:val="22"/>
        </w:rPr>
        <w:t>text</w:t>
      </w:r>
      <w:r w:rsidRPr="00C82D6B">
        <w:rPr>
          <w:rFonts w:ascii="Arial" w:hAnsi="Arial" w:cs="Arial"/>
          <w:sz w:val="22"/>
          <w:szCs w:val="22"/>
        </w:rPr>
        <w:t xml:space="preserve"> will be </w:t>
      </w:r>
      <w:r w:rsidR="00C45656">
        <w:rPr>
          <w:rFonts w:ascii="Arial" w:hAnsi="Arial" w:cs="Arial"/>
          <w:sz w:val="22"/>
          <w:szCs w:val="22"/>
        </w:rPr>
        <w:t>sent.</w:t>
      </w:r>
    </w:p>
    <w:p w14:paraId="73A3C2B4" w14:textId="615AECEC" w:rsidR="008B409D" w:rsidRDefault="008B409D">
      <w:pPr>
        <w:numPr>
          <w:ilvl w:val="0"/>
          <w:numId w:val="5"/>
        </w:numPr>
        <w:spacing w:line="360" w:lineRule="auto"/>
        <w:rPr>
          <w:rFonts w:ascii="Arial" w:hAnsi="Arial" w:cs="Arial"/>
          <w:sz w:val="22"/>
          <w:szCs w:val="22"/>
        </w:rPr>
      </w:pPr>
      <w:r w:rsidRPr="00C82D6B">
        <w:rPr>
          <w:rFonts w:ascii="Arial" w:hAnsi="Arial" w:cs="Arial"/>
          <w:sz w:val="22"/>
          <w:szCs w:val="22"/>
        </w:rPr>
        <w:t xml:space="preserve">If there is no response within one week of the </w:t>
      </w:r>
      <w:r w:rsidR="00C45656">
        <w:rPr>
          <w:rFonts w:ascii="Arial" w:hAnsi="Arial" w:cs="Arial"/>
          <w:sz w:val="22"/>
          <w:szCs w:val="22"/>
        </w:rPr>
        <w:t>text</w:t>
      </w:r>
      <w:r w:rsidRPr="00C82D6B">
        <w:rPr>
          <w:rFonts w:ascii="Arial" w:hAnsi="Arial" w:cs="Arial"/>
          <w:sz w:val="22"/>
          <w:szCs w:val="22"/>
        </w:rPr>
        <w:t xml:space="preserve"> being </w:t>
      </w:r>
      <w:r w:rsidR="00C45656">
        <w:rPr>
          <w:rFonts w:ascii="Arial" w:hAnsi="Arial" w:cs="Arial"/>
          <w:sz w:val="22"/>
          <w:szCs w:val="22"/>
        </w:rPr>
        <w:t>sent</w:t>
      </w:r>
      <w:r w:rsidRPr="00C82D6B">
        <w:rPr>
          <w:rFonts w:ascii="Arial" w:hAnsi="Arial" w:cs="Arial"/>
          <w:sz w:val="22"/>
          <w:szCs w:val="22"/>
        </w:rPr>
        <w:t xml:space="preserve">, </w:t>
      </w:r>
      <w:r w:rsidR="00C45656">
        <w:rPr>
          <w:rFonts w:ascii="Arial" w:hAnsi="Arial" w:cs="Arial"/>
          <w:sz w:val="22"/>
          <w:szCs w:val="22"/>
        </w:rPr>
        <w:t>a reminder letter will be sent out.</w:t>
      </w:r>
    </w:p>
    <w:p w14:paraId="783FFFC9" w14:textId="0AD1856E" w:rsidR="00C45656" w:rsidRPr="00C82D6B" w:rsidRDefault="00C45656">
      <w:pPr>
        <w:numPr>
          <w:ilvl w:val="0"/>
          <w:numId w:val="5"/>
        </w:numPr>
        <w:spacing w:line="360" w:lineRule="auto"/>
        <w:rPr>
          <w:rFonts w:ascii="Arial" w:hAnsi="Arial" w:cs="Arial"/>
          <w:sz w:val="22"/>
          <w:szCs w:val="22"/>
        </w:rPr>
      </w:pPr>
      <w:r>
        <w:rPr>
          <w:rFonts w:ascii="Arial" w:hAnsi="Arial" w:cs="Arial"/>
          <w:sz w:val="22"/>
          <w:szCs w:val="22"/>
        </w:rPr>
        <w:t>If there is still no response the parent will be approached by a member of the management team.</w:t>
      </w:r>
    </w:p>
    <w:p w14:paraId="6C7166C7" w14:textId="3D624B12" w:rsidR="008B409D" w:rsidRPr="00C82D6B" w:rsidRDefault="008B409D">
      <w:pPr>
        <w:numPr>
          <w:ilvl w:val="0"/>
          <w:numId w:val="5"/>
        </w:numPr>
        <w:spacing w:line="360" w:lineRule="auto"/>
        <w:rPr>
          <w:rFonts w:ascii="Arial" w:hAnsi="Arial" w:cs="Arial"/>
          <w:sz w:val="22"/>
          <w:szCs w:val="22"/>
        </w:rPr>
      </w:pPr>
      <w:r w:rsidRPr="00C82D6B">
        <w:rPr>
          <w:rFonts w:ascii="Arial" w:hAnsi="Arial" w:cs="Arial"/>
          <w:sz w:val="22"/>
          <w:szCs w:val="22"/>
        </w:rPr>
        <w:t xml:space="preserve">If payment of outstanding fees is not met within one week of this approach, the </w:t>
      </w:r>
      <w:r w:rsidR="007E393B">
        <w:rPr>
          <w:rFonts w:ascii="Arial" w:hAnsi="Arial"/>
          <w:sz w:val="22"/>
          <w:szCs w:val="22"/>
        </w:rPr>
        <w:t>Board of Trustees</w:t>
      </w:r>
      <w:r w:rsidR="007E393B">
        <w:rPr>
          <w:rFonts w:ascii="Arial" w:hAnsi="Arial" w:cs="Arial"/>
          <w:sz w:val="22"/>
          <w:szCs w:val="22"/>
        </w:rPr>
        <w:t xml:space="preserve"> </w:t>
      </w:r>
      <w:r w:rsidRPr="00C82D6B">
        <w:rPr>
          <w:rFonts w:ascii="Arial" w:hAnsi="Arial" w:cs="Arial"/>
          <w:sz w:val="22"/>
          <w:szCs w:val="22"/>
        </w:rPr>
        <w:t>will be advised and decide on further action.</w:t>
      </w:r>
    </w:p>
    <w:p w14:paraId="5580D601" w14:textId="77777777" w:rsidR="008B409D" w:rsidRPr="00C82D6B" w:rsidRDefault="008B409D">
      <w:pPr>
        <w:numPr>
          <w:ilvl w:val="0"/>
          <w:numId w:val="5"/>
        </w:numPr>
        <w:spacing w:line="360" w:lineRule="auto"/>
        <w:rPr>
          <w:rFonts w:ascii="Arial" w:hAnsi="Arial" w:cs="Arial"/>
          <w:sz w:val="22"/>
          <w:szCs w:val="22"/>
        </w:rPr>
      </w:pPr>
      <w:r w:rsidRPr="00C82D6B">
        <w:rPr>
          <w:rFonts w:ascii="Arial" w:hAnsi="Arial" w:cs="Arial"/>
          <w:sz w:val="22"/>
          <w:szCs w:val="22"/>
        </w:rPr>
        <w:t>Options include: -</w:t>
      </w:r>
      <w:r w:rsidRPr="00C82D6B">
        <w:rPr>
          <w:rFonts w:ascii="Arial" w:hAnsi="Arial" w:cs="Arial"/>
          <w:sz w:val="22"/>
          <w:szCs w:val="22"/>
        </w:rPr>
        <w:tab/>
      </w:r>
    </w:p>
    <w:p w14:paraId="4A9ECBFD" w14:textId="77777777" w:rsidR="008B409D" w:rsidRPr="00C82D6B" w:rsidRDefault="008B409D">
      <w:pPr>
        <w:numPr>
          <w:ilvl w:val="1"/>
          <w:numId w:val="5"/>
        </w:numPr>
        <w:spacing w:line="360" w:lineRule="auto"/>
        <w:rPr>
          <w:rFonts w:ascii="Arial" w:hAnsi="Arial" w:cs="Arial"/>
          <w:sz w:val="22"/>
          <w:szCs w:val="22"/>
        </w:rPr>
      </w:pPr>
      <w:r w:rsidRPr="00C82D6B">
        <w:rPr>
          <w:rFonts w:ascii="Arial" w:hAnsi="Arial" w:cs="Arial"/>
          <w:sz w:val="22"/>
          <w:szCs w:val="22"/>
        </w:rPr>
        <w:t>A Final Demand</w:t>
      </w:r>
    </w:p>
    <w:p w14:paraId="49048AC4" w14:textId="77777777" w:rsidR="008B409D" w:rsidRPr="00C82D6B" w:rsidRDefault="008B409D">
      <w:pPr>
        <w:numPr>
          <w:ilvl w:val="1"/>
          <w:numId w:val="5"/>
        </w:numPr>
        <w:spacing w:line="360" w:lineRule="auto"/>
        <w:rPr>
          <w:rFonts w:ascii="Arial" w:hAnsi="Arial" w:cs="Arial"/>
          <w:sz w:val="22"/>
          <w:szCs w:val="22"/>
        </w:rPr>
      </w:pPr>
      <w:r w:rsidRPr="00C82D6B">
        <w:rPr>
          <w:rFonts w:ascii="Arial" w:hAnsi="Arial" w:cs="Arial"/>
          <w:sz w:val="22"/>
          <w:szCs w:val="22"/>
        </w:rPr>
        <w:t>Termination of the child’s place</w:t>
      </w:r>
    </w:p>
    <w:p w14:paraId="4E4C6395" w14:textId="77777777" w:rsidR="008B409D" w:rsidRPr="00C82D6B" w:rsidRDefault="008B409D">
      <w:pPr>
        <w:numPr>
          <w:ilvl w:val="1"/>
          <w:numId w:val="5"/>
        </w:numPr>
        <w:spacing w:line="360" w:lineRule="auto"/>
        <w:rPr>
          <w:rFonts w:ascii="Arial" w:hAnsi="Arial" w:cs="Arial"/>
          <w:sz w:val="22"/>
          <w:szCs w:val="22"/>
        </w:rPr>
      </w:pPr>
      <w:r w:rsidRPr="00C82D6B">
        <w:rPr>
          <w:rFonts w:ascii="Arial" w:hAnsi="Arial" w:cs="Arial"/>
          <w:sz w:val="22"/>
          <w:szCs w:val="22"/>
        </w:rPr>
        <w:t>Notification of proposed Court action.</w:t>
      </w:r>
    </w:p>
    <w:p w14:paraId="639537EC" w14:textId="77777777" w:rsidR="008B409D" w:rsidRPr="00C82D6B" w:rsidRDefault="008B409D">
      <w:pPr>
        <w:spacing w:line="360" w:lineRule="auto"/>
        <w:ind w:left="1440"/>
        <w:rPr>
          <w:rFonts w:ascii="Arial" w:hAnsi="Arial" w:cs="Arial"/>
          <w:sz w:val="22"/>
          <w:szCs w:val="22"/>
        </w:rPr>
      </w:pPr>
    </w:p>
    <w:p w14:paraId="6E8F4F0B" w14:textId="77777777" w:rsidR="008B409D" w:rsidRPr="00C82D6B" w:rsidRDefault="008B409D" w:rsidP="00C82D6B">
      <w:pPr>
        <w:spacing w:line="360" w:lineRule="auto"/>
        <w:ind w:left="720"/>
        <w:rPr>
          <w:rFonts w:ascii="Arial" w:hAnsi="Arial" w:cs="Arial"/>
          <w:sz w:val="22"/>
          <w:szCs w:val="22"/>
        </w:rPr>
      </w:pPr>
      <w:r w:rsidRPr="00C82D6B">
        <w:rPr>
          <w:rFonts w:ascii="Arial" w:hAnsi="Arial" w:cs="Arial"/>
          <w:sz w:val="22"/>
          <w:szCs w:val="22"/>
        </w:rPr>
        <w:lastRenderedPageBreak/>
        <w:t>However, pursuit of payment through the Small Claims Court should only be considered if the procedures above have been applied and there is no reason to believe that the parent concerned does not have the means to pay.</w:t>
      </w:r>
    </w:p>
    <w:p w14:paraId="0AD851EF"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Notes: -</w:t>
      </w:r>
    </w:p>
    <w:p w14:paraId="27CBF7E5" w14:textId="66FB3C54" w:rsidR="00536502" w:rsidRPr="00C82D6B" w:rsidRDefault="00536502">
      <w:pPr>
        <w:numPr>
          <w:ilvl w:val="0"/>
          <w:numId w:val="9"/>
        </w:numPr>
        <w:spacing w:line="360" w:lineRule="auto"/>
        <w:rPr>
          <w:rFonts w:ascii="Arial" w:hAnsi="Arial" w:cs="Arial"/>
          <w:bCs/>
          <w:sz w:val="22"/>
          <w:szCs w:val="22"/>
        </w:rPr>
      </w:pPr>
      <w:r w:rsidRPr="00C82D6B">
        <w:rPr>
          <w:rFonts w:ascii="Arial" w:hAnsi="Arial" w:cs="Arial"/>
          <w:bCs/>
          <w:sz w:val="22"/>
          <w:szCs w:val="22"/>
        </w:rPr>
        <w:t xml:space="preserve">Fees continue to be payable even if the pre-school has to close due to circumstances beyond the </w:t>
      </w:r>
      <w:r w:rsidR="007E393B">
        <w:rPr>
          <w:rFonts w:ascii="Arial" w:hAnsi="Arial"/>
          <w:sz w:val="22"/>
          <w:szCs w:val="22"/>
        </w:rPr>
        <w:t>Board of Trustees</w:t>
      </w:r>
      <w:r w:rsidR="007E393B">
        <w:rPr>
          <w:rFonts w:ascii="Arial" w:hAnsi="Arial" w:cs="Arial"/>
          <w:sz w:val="22"/>
          <w:szCs w:val="22"/>
        </w:rPr>
        <w:t xml:space="preserve"> </w:t>
      </w:r>
      <w:r w:rsidRPr="00C82D6B">
        <w:rPr>
          <w:rFonts w:ascii="Arial" w:hAnsi="Arial" w:cs="Arial"/>
          <w:bCs/>
          <w:sz w:val="22"/>
          <w:szCs w:val="22"/>
        </w:rPr>
        <w:t xml:space="preserve">control (e.g. adverse weather or failure of facilities at the Recreation Centre). However, in periods of extended closure consideration may be given to a full or part refund of fees as a gesture of goodwill, but this will be considered on an individual case basis and will be subject to the </w:t>
      </w:r>
      <w:r w:rsidR="007E393B">
        <w:rPr>
          <w:rFonts w:ascii="Arial" w:hAnsi="Arial"/>
          <w:sz w:val="22"/>
          <w:szCs w:val="22"/>
        </w:rPr>
        <w:t>Board of Trustees</w:t>
      </w:r>
      <w:r w:rsidRPr="00C82D6B">
        <w:rPr>
          <w:rFonts w:ascii="Arial" w:hAnsi="Arial" w:cs="Arial"/>
          <w:bCs/>
          <w:sz w:val="22"/>
          <w:szCs w:val="22"/>
        </w:rPr>
        <w:t xml:space="preserve"> approval.</w:t>
      </w:r>
    </w:p>
    <w:p w14:paraId="56F1DD43"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Full records of the procedure and outcome of any debt recovery should be kept</w:t>
      </w:r>
    </w:p>
    <w:p w14:paraId="17C241B6"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From the start of Term 1, 3 or 5 after a child’s third birthday, they may become eligible for Government Funding. Any session attended beyond the amount of Funding provided will be at the parent’s expense and will be invoiced for at the start of term.</w:t>
      </w:r>
    </w:p>
    <w:p w14:paraId="125FABF3"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If a child leaves the pre-school unexpectedly, payment for his/her place continues to be due until written notification that they have left is received.</w:t>
      </w:r>
    </w:p>
    <w:p w14:paraId="7B545208"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If a debt from a previous term is not paid by the start of the next term, then the automatic right to a place for the child is forfeited.</w:t>
      </w:r>
    </w:p>
    <w:p w14:paraId="6CDBE50E" w14:textId="053BF142"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The identity of any parents with outstanding debts or with payment difficulties will be made known only to the Chairperson,</w:t>
      </w:r>
      <w:r w:rsidR="00244802" w:rsidRPr="00C82D6B">
        <w:rPr>
          <w:rFonts w:ascii="Arial" w:hAnsi="Arial" w:cs="Arial"/>
          <w:sz w:val="22"/>
          <w:szCs w:val="22"/>
        </w:rPr>
        <w:t xml:space="preserve"> Manager</w:t>
      </w:r>
      <w:r w:rsidRPr="00C82D6B">
        <w:rPr>
          <w:rFonts w:ascii="Arial" w:hAnsi="Arial" w:cs="Arial"/>
          <w:sz w:val="22"/>
          <w:szCs w:val="22"/>
        </w:rPr>
        <w:t xml:space="preserve"> and Administrator; unless a full </w:t>
      </w:r>
      <w:r w:rsidR="007E393B">
        <w:rPr>
          <w:rFonts w:ascii="Arial" w:hAnsi="Arial"/>
          <w:sz w:val="22"/>
          <w:szCs w:val="22"/>
        </w:rPr>
        <w:t>Board of Trustees</w:t>
      </w:r>
      <w:r w:rsidR="007E393B">
        <w:rPr>
          <w:rFonts w:ascii="Arial" w:hAnsi="Arial" w:cs="Arial"/>
          <w:sz w:val="22"/>
          <w:szCs w:val="22"/>
        </w:rPr>
        <w:t xml:space="preserve"> </w:t>
      </w:r>
      <w:r w:rsidRPr="00C82D6B">
        <w:rPr>
          <w:rFonts w:ascii="Arial" w:hAnsi="Arial" w:cs="Arial"/>
          <w:sz w:val="22"/>
          <w:szCs w:val="22"/>
        </w:rPr>
        <w:t xml:space="preserve">decision is required with regard to how to proceed with pursuing a debt. At all times, the </w:t>
      </w:r>
      <w:r w:rsidR="007E393B">
        <w:rPr>
          <w:rFonts w:ascii="Arial" w:hAnsi="Arial"/>
          <w:sz w:val="22"/>
          <w:szCs w:val="22"/>
        </w:rPr>
        <w:t>Board of Trustees</w:t>
      </w:r>
      <w:r w:rsidR="007E393B">
        <w:rPr>
          <w:rFonts w:ascii="Arial" w:hAnsi="Arial" w:cs="Arial"/>
          <w:sz w:val="22"/>
          <w:szCs w:val="22"/>
        </w:rPr>
        <w:t xml:space="preserve"> </w:t>
      </w:r>
      <w:r w:rsidRPr="00C82D6B">
        <w:rPr>
          <w:rFonts w:ascii="Arial" w:hAnsi="Arial" w:cs="Arial"/>
          <w:sz w:val="22"/>
          <w:szCs w:val="22"/>
        </w:rPr>
        <w:t xml:space="preserve">will work with the </w:t>
      </w:r>
      <w:r w:rsidR="006D4312" w:rsidRPr="00C82D6B">
        <w:rPr>
          <w:rFonts w:ascii="Arial" w:hAnsi="Arial" w:cs="Arial"/>
          <w:sz w:val="22"/>
          <w:szCs w:val="22"/>
        </w:rPr>
        <w:t>Manager</w:t>
      </w:r>
      <w:r w:rsidRPr="00C82D6B">
        <w:rPr>
          <w:rFonts w:ascii="Arial" w:hAnsi="Arial" w:cs="Arial"/>
          <w:sz w:val="22"/>
          <w:szCs w:val="22"/>
        </w:rPr>
        <w:t xml:space="preserve"> and Administrator and may exercise discretion when dealing with individual cases of debt.</w:t>
      </w:r>
    </w:p>
    <w:p w14:paraId="4AEF3682"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If a parent is persistently late in paying their fees, we reserve the right to request that their fees are paid in advance for the following term. An invoice will be issued 5 working days before the end of the existing Term, for payment by the end of that Term.</w:t>
      </w:r>
    </w:p>
    <w:p w14:paraId="560AECC5" w14:textId="77777777" w:rsidR="008B409D" w:rsidRPr="00C82D6B" w:rsidRDefault="008B409D">
      <w:pPr>
        <w:numPr>
          <w:ilvl w:val="0"/>
          <w:numId w:val="9"/>
        </w:numPr>
        <w:spacing w:line="360" w:lineRule="auto"/>
        <w:rPr>
          <w:rFonts w:ascii="Arial" w:hAnsi="Arial" w:cs="Arial"/>
          <w:sz w:val="22"/>
          <w:szCs w:val="22"/>
        </w:rPr>
      </w:pPr>
      <w:r w:rsidRPr="00C82D6B">
        <w:rPr>
          <w:rFonts w:ascii="Arial" w:hAnsi="Arial" w:cs="Arial"/>
          <w:sz w:val="22"/>
          <w:szCs w:val="22"/>
        </w:rPr>
        <w:t>If a parent has left the pre-school with an outstanding debt for a child, we reserve the right in the future not to admit any child from the same family.</w:t>
      </w:r>
    </w:p>
    <w:p w14:paraId="7C2A2FB5" w14:textId="77777777" w:rsidR="008B409D" w:rsidRPr="00C82D6B" w:rsidRDefault="008B409D" w:rsidP="00C82D6B">
      <w:pPr>
        <w:numPr>
          <w:ilvl w:val="0"/>
          <w:numId w:val="9"/>
        </w:numPr>
        <w:spacing w:line="360" w:lineRule="auto"/>
        <w:rPr>
          <w:rFonts w:ascii="Arial" w:hAnsi="Arial" w:cs="Arial"/>
          <w:sz w:val="22"/>
          <w:szCs w:val="22"/>
        </w:rPr>
      </w:pPr>
      <w:r w:rsidRPr="00C82D6B">
        <w:rPr>
          <w:rFonts w:ascii="Arial" w:hAnsi="Arial" w:cs="Arial"/>
          <w:sz w:val="22"/>
          <w:szCs w:val="22"/>
        </w:rPr>
        <w:t>Any cheque received in respect of fees or any other payment due to the Pre-school, that is returned unpaid, will incur an administration fee of £10.00.</w:t>
      </w:r>
    </w:p>
    <w:p w14:paraId="79753367" w14:textId="77777777" w:rsidR="008B409D" w:rsidRPr="00C82D6B" w:rsidRDefault="008B409D">
      <w:pPr>
        <w:spacing w:line="360" w:lineRule="auto"/>
        <w:rPr>
          <w:rFonts w:ascii="Arial" w:hAnsi="Arial" w:cs="Arial"/>
          <w:sz w:val="22"/>
          <w:szCs w:val="22"/>
        </w:rPr>
      </w:pPr>
    </w:p>
    <w:tbl>
      <w:tblPr>
        <w:tblW w:w="5000" w:type="pct"/>
        <w:tblLook w:val="01E0" w:firstRow="1" w:lastRow="1" w:firstColumn="1" w:lastColumn="1" w:noHBand="0" w:noVBand="0"/>
      </w:tblPr>
      <w:tblGrid>
        <w:gridCol w:w="6229"/>
        <w:gridCol w:w="2879"/>
        <w:gridCol w:w="1080"/>
      </w:tblGrid>
      <w:tr w:rsidR="008B409D" w:rsidRPr="00C82D6B" w14:paraId="5AFB4206" w14:textId="77777777">
        <w:tc>
          <w:tcPr>
            <w:tcW w:w="3057" w:type="pct"/>
          </w:tcPr>
          <w:p w14:paraId="2041F1FA"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This policy was adopted at a meeting of Little Acorns Pre-School</w:t>
            </w:r>
          </w:p>
        </w:tc>
        <w:tc>
          <w:tcPr>
            <w:tcW w:w="1413" w:type="pct"/>
          </w:tcPr>
          <w:p w14:paraId="1CECCB87" w14:textId="77777777" w:rsidR="008B409D" w:rsidRPr="00C82D6B" w:rsidRDefault="008B409D">
            <w:pPr>
              <w:spacing w:line="360" w:lineRule="auto"/>
              <w:rPr>
                <w:rFonts w:ascii="Arial" w:hAnsi="Arial" w:cs="Arial"/>
                <w:sz w:val="22"/>
                <w:szCs w:val="22"/>
              </w:rPr>
            </w:pPr>
          </w:p>
        </w:tc>
        <w:tc>
          <w:tcPr>
            <w:tcW w:w="530" w:type="pct"/>
          </w:tcPr>
          <w:p w14:paraId="4348CD5D" w14:textId="77777777" w:rsidR="008B409D" w:rsidRPr="00C82D6B" w:rsidRDefault="008B409D">
            <w:pPr>
              <w:spacing w:line="360" w:lineRule="auto"/>
              <w:rPr>
                <w:rFonts w:ascii="Arial" w:hAnsi="Arial" w:cs="Arial"/>
                <w:sz w:val="22"/>
                <w:szCs w:val="22"/>
              </w:rPr>
            </w:pPr>
          </w:p>
        </w:tc>
      </w:tr>
      <w:tr w:rsidR="008B409D" w:rsidRPr="00C82D6B" w14:paraId="6E40383D" w14:textId="77777777">
        <w:tc>
          <w:tcPr>
            <w:tcW w:w="3057" w:type="pct"/>
          </w:tcPr>
          <w:p w14:paraId="7420C6D4"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Held on</w:t>
            </w:r>
          </w:p>
        </w:tc>
        <w:tc>
          <w:tcPr>
            <w:tcW w:w="1413" w:type="pct"/>
            <w:tcBorders>
              <w:bottom w:val="single" w:sz="4" w:space="0" w:color="4F81BD"/>
            </w:tcBorders>
          </w:tcPr>
          <w:p w14:paraId="2878AD60" w14:textId="77777777" w:rsidR="008B409D" w:rsidRPr="00C82D6B" w:rsidRDefault="008B409D">
            <w:pPr>
              <w:spacing w:line="360" w:lineRule="auto"/>
              <w:rPr>
                <w:rFonts w:ascii="Arial" w:hAnsi="Arial" w:cs="Arial"/>
                <w:sz w:val="22"/>
                <w:szCs w:val="22"/>
              </w:rPr>
            </w:pPr>
          </w:p>
        </w:tc>
        <w:tc>
          <w:tcPr>
            <w:tcW w:w="530" w:type="pct"/>
          </w:tcPr>
          <w:p w14:paraId="38A0072E"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(date)</w:t>
            </w:r>
          </w:p>
        </w:tc>
      </w:tr>
      <w:tr w:rsidR="008B409D" w:rsidRPr="00C82D6B" w14:paraId="23AC299E" w14:textId="77777777">
        <w:tc>
          <w:tcPr>
            <w:tcW w:w="3057" w:type="pct"/>
          </w:tcPr>
          <w:p w14:paraId="30BA75C5"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Date to be reviewed</w:t>
            </w:r>
          </w:p>
        </w:tc>
        <w:tc>
          <w:tcPr>
            <w:tcW w:w="1413" w:type="pct"/>
            <w:tcBorders>
              <w:top w:val="single" w:sz="4" w:space="0" w:color="4F81BD"/>
              <w:bottom w:val="single" w:sz="4" w:space="0" w:color="4F81BD"/>
            </w:tcBorders>
          </w:tcPr>
          <w:p w14:paraId="7C44D8E9" w14:textId="77777777" w:rsidR="008B409D" w:rsidRPr="00C82D6B" w:rsidRDefault="008B409D">
            <w:pPr>
              <w:spacing w:line="360" w:lineRule="auto"/>
              <w:rPr>
                <w:rFonts w:ascii="Arial" w:hAnsi="Arial" w:cs="Arial"/>
                <w:sz w:val="22"/>
                <w:szCs w:val="22"/>
              </w:rPr>
            </w:pPr>
          </w:p>
        </w:tc>
        <w:tc>
          <w:tcPr>
            <w:tcW w:w="530" w:type="pct"/>
          </w:tcPr>
          <w:p w14:paraId="78425462"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(date)</w:t>
            </w:r>
          </w:p>
        </w:tc>
      </w:tr>
      <w:tr w:rsidR="008B409D" w:rsidRPr="00C82D6B" w14:paraId="1988FCF1" w14:textId="77777777">
        <w:tc>
          <w:tcPr>
            <w:tcW w:w="3057" w:type="pct"/>
          </w:tcPr>
          <w:p w14:paraId="1EC5492C" w14:textId="6CDAB38F" w:rsidR="008B409D" w:rsidRPr="00C82D6B" w:rsidRDefault="008B409D">
            <w:pPr>
              <w:spacing w:line="360" w:lineRule="auto"/>
              <w:rPr>
                <w:rFonts w:ascii="Arial" w:hAnsi="Arial" w:cs="Arial"/>
                <w:sz w:val="22"/>
                <w:szCs w:val="22"/>
              </w:rPr>
            </w:pPr>
            <w:r w:rsidRPr="00C82D6B">
              <w:rPr>
                <w:rFonts w:ascii="Arial" w:hAnsi="Arial" w:cs="Arial"/>
                <w:sz w:val="22"/>
                <w:szCs w:val="22"/>
              </w:rPr>
              <w:t xml:space="preserve">Signed on behalf of the </w:t>
            </w:r>
            <w:r w:rsidR="007E393B">
              <w:rPr>
                <w:rFonts w:ascii="Arial" w:hAnsi="Arial"/>
                <w:sz w:val="22"/>
                <w:szCs w:val="22"/>
              </w:rPr>
              <w:t>Board of Trustees</w:t>
            </w:r>
          </w:p>
        </w:tc>
        <w:tc>
          <w:tcPr>
            <w:tcW w:w="1943" w:type="pct"/>
            <w:gridSpan w:val="2"/>
            <w:tcBorders>
              <w:bottom w:val="single" w:sz="4" w:space="0" w:color="4F81BD"/>
            </w:tcBorders>
          </w:tcPr>
          <w:p w14:paraId="1194EE5C" w14:textId="77777777" w:rsidR="008B409D" w:rsidRPr="00C82D6B" w:rsidRDefault="008B409D">
            <w:pPr>
              <w:spacing w:line="360" w:lineRule="auto"/>
              <w:rPr>
                <w:rFonts w:ascii="Arial" w:hAnsi="Arial" w:cs="Arial"/>
                <w:sz w:val="22"/>
                <w:szCs w:val="22"/>
              </w:rPr>
            </w:pPr>
          </w:p>
        </w:tc>
      </w:tr>
      <w:tr w:rsidR="008B409D" w:rsidRPr="00C82D6B" w14:paraId="0921A544"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57" w:type="pct"/>
            <w:tcBorders>
              <w:top w:val="nil"/>
              <w:left w:val="nil"/>
              <w:bottom w:val="nil"/>
              <w:right w:val="nil"/>
            </w:tcBorders>
          </w:tcPr>
          <w:p w14:paraId="375C61E6"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Name of signatory</w:t>
            </w:r>
          </w:p>
        </w:tc>
        <w:tc>
          <w:tcPr>
            <w:tcW w:w="1943" w:type="pct"/>
            <w:gridSpan w:val="2"/>
            <w:tcBorders>
              <w:top w:val="single" w:sz="4" w:space="0" w:color="4F81BD"/>
              <w:left w:val="nil"/>
              <w:bottom w:val="single" w:sz="4" w:space="0" w:color="4F81BD"/>
              <w:right w:val="nil"/>
            </w:tcBorders>
          </w:tcPr>
          <w:p w14:paraId="6E247ECE" w14:textId="77777777" w:rsidR="008B409D" w:rsidRPr="00C82D6B" w:rsidRDefault="008B409D">
            <w:pPr>
              <w:spacing w:line="360" w:lineRule="auto"/>
              <w:rPr>
                <w:rFonts w:ascii="Arial" w:hAnsi="Arial" w:cs="Arial"/>
                <w:sz w:val="22"/>
                <w:szCs w:val="22"/>
              </w:rPr>
            </w:pPr>
          </w:p>
        </w:tc>
      </w:tr>
      <w:tr w:rsidR="008B409D" w:rsidRPr="00C82D6B" w14:paraId="32750956" w14:textId="7777777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057" w:type="pct"/>
            <w:tcBorders>
              <w:top w:val="nil"/>
              <w:left w:val="nil"/>
              <w:bottom w:val="nil"/>
              <w:right w:val="nil"/>
            </w:tcBorders>
          </w:tcPr>
          <w:p w14:paraId="6ACDE210" w14:textId="77777777" w:rsidR="008B409D" w:rsidRPr="00C82D6B" w:rsidRDefault="008B409D">
            <w:pPr>
              <w:spacing w:line="360" w:lineRule="auto"/>
              <w:rPr>
                <w:rFonts w:ascii="Arial" w:hAnsi="Arial" w:cs="Arial"/>
                <w:sz w:val="22"/>
                <w:szCs w:val="22"/>
              </w:rPr>
            </w:pPr>
            <w:r w:rsidRPr="00C82D6B">
              <w:rPr>
                <w:rFonts w:ascii="Arial" w:hAnsi="Arial" w:cs="Arial"/>
                <w:sz w:val="22"/>
                <w:szCs w:val="22"/>
              </w:rPr>
              <w:t>Role of signatory (e.g. chair/owner)</w:t>
            </w:r>
          </w:p>
        </w:tc>
        <w:tc>
          <w:tcPr>
            <w:tcW w:w="1943" w:type="pct"/>
            <w:gridSpan w:val="2"/>
            <w:tcBorders>
              <w:top w:val="single" w:sz="4" w:space="0" w:color="4F81BD"/>
              <w:left w:val="nil"/>
              <w:bottom w:val="single" w:sz="4" w:space="0" w:color="4F81BD"/>
              <w:right w:val="nil"/>
            </w:tcBorders>
          </w:tcPr>
          <w:p w14:paraId="77668123" w14:textId="77777777" w:rsidR="008B409D" w:rsidRPr="00C82D6B" w:rsidRDefault="008B409D">
            <w:pPr>
              <w:spacing w:line="360" w:lineRule="auto"/>
              <w:rPr>
                <w:rFonts w:ascii="Arial" w:hAnsi="Arial" w:cs="Arial"/>
                <w:sz w:val="22"/>
                <w:szCs w:val="22"/>
              </w:rPr>
            </w:pPr>
          </w:p>
        </w:tc>
      </w:tr>
    </w:tbl>
    <w:p w14:paraId="4EF3F831" w14:textId="77777777" w:rsidR="008B409D" w:rsidRDefault="008B409D">
      <w:pPr>
        <w:spacing w:line="360" w:lineRule="auto"/>
        <w:rPr>
          <w:b/>
        </w:rPr>
      </w:pPr>
    </w:p>
    <w:sectPr w:rsidR="008B409D" w:rsidSect="00C82D6B">
      <w:footerReference w:type="default" r:id="rId8"/>
      <w:footerReference w:type="first" r:id="rId9"/>
      <w:pgSz w:w="12240" w:h="15840"/>
      <w:pgMar w:top="567" w:right="1134" w:bottom="28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99FA" w14:textId="77777777" w:rsidR="00043FB4" w:rsidRDefault="00043FB4">
      <w:r>
        <w:separator/>
      </w:r>
    </w:p>
  </w:endnote>
  <w:endnote w:type="continuationSeparator" w:id="0">
    <w:p w14:paraId="34E27A64" w14:textId="77777777" w:rsidR="00043FB4" w:rsidRDefault="0004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B21D" w14:textId="77777777" w:rsidR="008B409D" w:rsidRDefault="008B409D">
    <w:pPr>
      <w:pStyle w:val="Footer"/>
      <w:jc w:val="center"/>
    </w:pPr>
    <w:r>
      <w:t xml:space="preserve">Page </w:t>
    </w:r>
    <w:r>
      <w:fldChar w:fldCharType="begin"/>
    </w:r>
    <w:r>
      <w:instrText xml:space="preserve"> PAGE </w:instrText>
    </w:r>
    <w:r>
      <w:fldChar w:fldCharType="separate"/>
    </w:r>
    <w:r w:rsidR="00D81F16">
      <w:rPr>
        <w:noProof/>
      </w:rPr>
      <w:t>3</w:t>
    </w:r>
    <w:r>
      <w:fldChar w:fldCharType="end"/>
    </w:r>
    <w:r>
      <w:t xml:space="preserve"> of </w:t>
    </w:r>
    <w:r w:rsidR="00FB1A53">
      <w:rPr>
        <w:noProof/>
      </w:rPr>
      <w:fldChar w:fldCharType="begin"/>
    </w:r>
    <w:r w:rsidR="00FB1A53">
      <w:rPr>
        <w:noProof/>
      </w:rPr>
      <w:instrText xml:space="preserve"> NUMPAGES </w:instrText>
    </w:r>
    <w:r w:rsidR="00FB1A53">
      <w:rPr>
        <w:noProof/>
      </w:rPr>
      <w:fldChar w:fldCharType="separate"/>
    </w:r>
    <w:r w:rsidR="00D81F16">
      <w:rPr>
        <w:noProof/>
      </w:rPr>
      <w:t>3</w:t>
    </w:r>
    <w:r w:rsidR="00FB1A5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A21A" w14:textId="77777777" w:rsidR="008B409D" w:rsidRDefault="008B409D">
    <w:pPr>
      <w:pStyle w:val="Footer"/>
      <w:jc w:val="center"/>
    </w:pPr>
    <w:r>
      <w:t xml:space="preserve">Page </w:t>
    </w:r>
    <w:r>
      <w:fldChar w:fldCharType="begin"/>
    </w:r>
    <w:r>
      <w:instrText xml:space="preserve"> PAGE </w:instrText>
    </w:r>
    <w:r>
      <w:fldChar w:fldCharType="separate"/>
    </w:r>
    <w:r w:rsidR="00A125FB">
      <w:rPr>
        <w:noProof/>
      </w:rPr>
      <w:t>1</w:t>
    </w:r>
    <w:r>
      <w:fldChar w:fldCharType="end"/>
    </w:r>
    <w:r>
      <w:t xml:space="preserve"> of </w:t>
    </w:r>
    <w:r w:rsidR="00FB1A53">
      <w:rPr>
        <w:noProof/>
      </w:rPr>
      <w:fldChar w:fldCharType="begin"/>
    </w:r>
    <w:r w:rsidR="00FB1A53">
      <w:rPr>
        <w:noProof/>
      </w:rPr>
      <w:instrText xml:space="preserve"> NUMPAGES </w:instrText>
    </w:r>
    <w:r w:rsidR="00FB1A53">
      <w:rPr>
        <w:noProof/>
      </w:rPr>
      <w:fldChar w:fldCharType="separate"/>
    </w:r>
    <w:r w:rsidR="00A125FB">
      <w:rPr>
        <w:noProof/>
      </w:rPr>
      <w:t>1</w:t>
    </w:r>
    <w:r w:rsidR="00FB1A5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3F55D" w14:textId="77777777" w:rsidR="00043FB4" w:rsidRDefault="00043FB4">
      <w:r>
        <w:separator/>
      </w:r>
    </w:p>
  </w:footnote>
  <w:footnote w:type="continuationSeparator" w:id="0">
    <w:p w14:paraId="07FA10B8" w14:textId="77777777" w:rsidR="00043FB4" w:rsidRDefault="0004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268A"/>
    <w:multiLevelType w:val="hybridMultilevel"/>
    <w:tmpl w:val="CFDCAE74"/>
    <w:lvl w:ilvl="0" w:tplc="04090005">
      <w:start w:val="1"/>
      <w:numFmt w:val="bullet"/>
      <w:lvlText w:val=""/>
      <w:lvlJc w:val="left"/>
      <w:pPr>
        <w:tabs>
          <w:tab w:val="num" w:pos="360"/>
        </w:tabs>
        <w:ind w:left="360" w:hanging="360"/>
      </w:pPr>
      <w:rPr>
        <w:rFonts w:ascii="Wingdings" w:hAnsi="Wingdings" w:hint="default"/>
        <w:color w:val="C0504D"/>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00A1B84"/>
    <w:multiLevelType w:val="hybridMultilevel"/>
    <w:tmpl w:val="88D82E4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BEE4DD3"/>
    <w:multiLevelType w:val="hybridMultilevel"/>
    <w:tmpl w:val="C67C343A"/>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0387516"/>
    <w:multiLevelType w:val="hybridMultilevel"/>
    <w:tmpl w:val="295888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525236"/>
    <w:multiLevelType w:val="hybridMultilevel"/>
    <w:tmpl w:val="73F6079E"/>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48A2FB1"/>
    <w:multiLevelType w:val="hybridMultilevel"/>
    <w:tmpl w:val="AA120704"/>
    <w:lvl w:ilvl="0" w:tplc="4CE200B6">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hint="default"/>
      </w:rPr>
    </w:lvl>
    <w:lvl w:ilvl="2" w:tplc="4CE200B6">
      <w:start w:val="1"/>
      <w:numFmt w:val="bullet"/>
      <w:lvlText w:val=""/>
      <w:lvlJc w:val="left"/>
      <w:pPr>
        <w:tabs>
          <w:tab w:val="num" w:pos="2520"/>
        </w:tabs>
        <w:ind w:left="2520" w:hanging="360"/>
      </w:pPr>
      <w:rPr>
        <w:rFonts w:ascii="Wingdings" w:hAnsi="Wingdings" w:hint="default"/>
        <w:color w:val="auto"/>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B1E5510"/>
    <w:multiLevelType w:val="hybridMultilevel"/>
    <w:tmpl w:val="0B8429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EC558D"/>
    <w:multiLevelType w:val="hybridMultilevel"/>
    <w:tmpl w:val="818C3906"/>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9D4527"/>
    <w:multiLevelType w:val="hybridMultilevel"/>
    <w:tmpl w:val="0E96E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05258A"/>
    <w:multiLevelType w:val="hybridMultilevel"/>
    <w:tmpl w:val="B34A9E58"/>
    <w:lvl w:ilvl="0" w:tplc="4CE200B6">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5466CE"/>
    <w:multiLevelType w:val="hybridMultilevel"/>
    <w:tmpl w:val="10086144"/>
    <w:lvl w:ilvl="0" w:tplc="FA2C06F4">
      <w:start w:val="1"/>
      <w:numFmt w:val="bullet"/>
      <w:lvlText w:val=""/>
      <w:lvlJc w:val="left"/>
      <w:pPr>
        <w:ind w:left="360" w:hanging="360"/>
      </w:pPr>
      <w:rPr>
        <w:rFonts w:ascii="Wingdings" w:hAnsi="Wingdings" w:hint="default"/>
        <w:color w:val="C0504D"/>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88209306">
    <w:abstractNumId w:val="1"/>
  </w:num>
  <w:num w:numId="2" w16cid:durableId="1162426169">
    <w:abstractNumId w:val="4"/>
  </w:num>
  <w:num w:numId="3" w16cid:durableId="1378239466">
    <w:abstractNumId w:val="0"/>
  </w:num>
  <w:num w:numId="4" w16cid:durableId="1912426544">
    <w:abstractNumId w:val="10"/>
  </w:num>
  <w:num w:numId="5" w16cid:durableId="633367024">
    <w:abstractNumId w:val="5"/>
  </w:num>
  <w:num w:numId="6" w16cid:durableId="138033536">
    <w:abstractNumId w:val="2"/>
  </w:num>
  <w:num w:numId="7" w16cid:durableId="1762405914">
    <w:abstractNumId w:val="9"/>
  </w:num>
  <w:num w:numId="8" w16cid:durableId="1372266540">
    <w:abstractNumId w:val="8"/>
  </w:num>
  <w:num w:numId="9" w16cid:durableId="2001303643">
    <w:abstractNumId w:val="7"/>
  </w:num>
  <w:num w:numId="10" w16cid:durableId="2084141090">
    <w:abstractNumId w:val="3"/>
  </w:num>
  <w:num w:numId="11" w16cid:durableId="9721743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502"/>
    <w:rsid w:val="00005F9E"/>
    <w:rsid w:val="00043FB4"/>
    <w:rsid w:val="00044882"/>
    <w:rsid w:val="00101A27"/>
    <w:rsid w:val="00120161"/>
    <w:rsid w:val="0015742B"/>
    <w:rsid w:val="00193BDA"/>
    <w:rsid w:val="001C6C53"/>
    <w:rsid w:val="002407DF"/>
    <w:rsid w:val="00244802"/>
    <w:rsid w:val="002F3D19"/>
    <w:rsid w:val="00307305"/>
    <w:rsid w:val="003249A7"/>
    <w:rsid w:val="0037629B"/>
    <w:rsid w:val="003D3728"/>
    <w:rsid w:val="00407B91"/>
    <w:rsid w:val="00464718"/>
    <w:rsid w:val="004F20AD"/>
    <w:rsid w:val="00532C8A"/>
    <w:rsid w:val="00536502"/>
    <w:rsid w:val="005B1DC3"/>
    <w:rsid w:val="00604000"/>
    <w:rsid w:val="00650CF8"/>
    <w:rsid w:val="006D4312"/>
    <w:rsid w:val="00710A31"/>
    <w:rsid w:val="007E393B"/>
    <w:rsid w:val="008A3CBD"/>
    <w:rsid w:val="008B409D"/>
    <w:rsid w:val="008E3C47"/>
    <w:rsid w:val="00A125FB"/>
    <w:rsid w:val="00A6387A"/>
    <w:rsid w:val="00AA133F"/>
    <w:rsid w:val="00C45656"/>
    <w:rsid w:val="00C641E1"/>
    <w:rsid w:val="00C82D6B"/>
    <w:rsid w:val="00CB3F23"/>
    <w:rsid w:val="00CE036F"/>
    <w:rsid w:val="00D81F16"/>
    <w:rsid w:val="00DA55C8"/>
    <w:rsid w:val="00FB1A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475E21"/>
  <w15:docId w15:val="{1ED72844-609D-4BE2-81D4-D8618C98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contextualSpacing/>
    </w:pPr>
  </w:style>
  <w:style w:type="paragraph" w:styleId="BalloonText">
    <w:name w:val="Balloon Text"/>
    <w:basedOn w:val="Normal"/>
    <w:semiHidden/>
    <w:unhideWhenUsed/>
    <w:rPr>
      <w:rFonts w:ascii="Tahoma" w:hAnsi="Tahoma" w:cs="Tahoma"/>
      <w:sz w:val="16"/>
      <w:szCs w:val="16"/>
    </w:rPr>
  </w:style>
  <w:style w:type="character" w:customStyle="1" w:styleId="CharChar2">
    <w:name w:val="Char Char2"/>
    <w:semiHidden/>
    <w:locked/>
    <w:rPr>
      <w:rFonts w:ascii="Tahoma" w:hAnsi="Tahoma" w:cs="Tahoma"/>
      <w:sz w:val="16"/>
      <w:szCs w:val="16"/>
      <w:lang w:val="en-GB" w:eastAsia="en-GB"/>
    </w:rPr>
  </w:style>
  <w:style w:type="paragraph" w:styleId="Header">
    <w:name w:val="header"/>
    <w:basedOn w:val="Normal"/>
    <w:unhideWhenUsed/>
    <w:pPr>
      <w:tabs>
        <w:tab w:val="center" w:pos="4680"/>
        <w:tab w:val="right" w:pos="9360"/>
      </w:tabs>
    </w:pPr>
  </w:style>
  <w:style w:type="character" w:customStyle="1" w:styleId="CharChar1">
    <w:name w:val="Char Char1"/>
    <w:locked/>
    <w:rPr>
      <w:rFonts w:ascii="Times New Roman" w:hAnsi="Times New Roman" w:cs="Times New Roman"/>
      <w:sz w:val="24"/>
      <w:szCs w:val="24"/>
      <w:lang w:val="en-GB" w:eastAsia="en-GB"/>
    </w:rPr>
  </w:style>
  <w:style w:type="paragraph" w:styleId="Footer">
    <w:name w:val="footer"/>
    <w:basedOn w:val="Normal"/>
    <w:unhideWhenUsed/>
    <w:pPr>
      <w:tabs>
        <w:tab w:val="center" w:pos="4680"/>
        <w:tab w:val="right" w:pos="9360"/>
      </w:tabs>
    </w:pPr>
  </w:style>
  <w:style w:type="character" w:customStyle="1" w:styleId="CharChar">
    <w:name w:val="Char Char"/>
    <w:semiHidden/>
    <w:locked/>
    <w:rPr>
      <w:rFonts w:ascii="Times New Roman" w:hAnsi="Times New Roman" w:cs="Times New Roman"/>
      <w:sz w:val="24"/>
      <w:szCs w:val="24"/>
      <w:lang w:val="en-GB" w:eastAsia="en-GB"/>
    </w:rPr>
  </w:style>
  <w:style w:type="character" w:styleId="Hyperlink">
    <w:name w:val="Hyperlink"/>
    <w:unhideWhenUs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Insert here the specific legal requirement heading, using the EYFS Statutory Framework</vt:lpstr>
    </vt:vector>
  </TitlesOfParts>
  <Company>Microsoft</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here the specific legal requirement heading, using the EYFS Statutory Framework</dc:title>
  <dc:creator>user</dc:creator>
  <cp:lastModifiedBy>karen oliver</cp:lastModifiedBy>
  <cp:revision>19</cp:revision>
  <cp:lastPrinted>2022-10-11T12:49:00Z</cp:lastPrinted>
  <dcterms:created xsi:type="dcterms:W3CDTF">2016-05-17T09:05:00Z</dcterms:created>
  <dcterms:modified xsi:type="dcterms:W3CDTF">2022-10-11T12:49:00Z</dcterms:modified>
</cp:coreProperties>
</file>